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EC6" w:rsidRDefault="00E42EC6" w:rsidP="00E42EC6">
      <w:pPr>
        <w:spacing w:after="0" w:line="240" w:lineRule="auto"/>
        <w:ind w:left="3600" w:firstLine="72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A352EF" w:rsidRDefault="00A352EF" w:rsidP="00A352EF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032A8" w:rsidRDefault="008032A8" w:rsidP="00A352EF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390005" cy="82696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зайка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26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32A8" w:rsidRDefault="008032A8" w:rsidP="00A352EF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032A8" w:rsidRDefault="008032A8" w:rsidP="00A352EF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A352EF" w:rsidRDefault="00A352EF" w:rsidP="00A352EF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352EF" w:rsidRPr="00A352EF" w:rsidRDefault="00A352EF" w:rsidP="00A352EF">
      <w:pPr>
        <w:widowControl w:val="0"/>
        <w:tabs>
          <w:tab w:val="left" w:pos="142"/>
        </w:tabs>
        <w:autoSpaceDE w:val="0"/>
        <w:autoSpaceDN w:val="0"/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A352EF"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Информационная карта программы</w:t>
      </w:r>
    </w:p>
    <w:tbl>
      <w:tblPr>
        <w:tblW w:w="978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36"/>
        <w:gridCol w:w="5345"/>
      </w:tblGrid>
      <w:tr w:rsidR="00A352EF" w:rsidRPr="00A352EF" w:rsidTr="00A352EF">
        <w:trPr>
          <w:trHeight w:val="613"/>
        </w:trPr>
        <w:tc>
          <w:tcPr>
            <w:tcW w:w="4436" w:type="dxa"/>
            <w:tcBorders>
              <w:left w:val="single" w:sz="4" w:space="0" w:color="auto"/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right="75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Наименование проводящей организации</w:t>
            </w: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>(полное), ведомственная принадлежность, форма собственности</w:t>
            </w:r>
          </w:p>
        </w:tc>
        <w:tc>
          <w:tcPr>
            <w:tcW w:w="5345" w:type="dxa"/>
            <w:tcBorders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right="75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Муниципальное общеобразовательное автономное учреждение средняя общеобразовательная школа №7 городского округа город Нефтекамск</w:t>
            </w:r>
          </w:p>
        </w:tc>
      </w:tr>
      <w:tr w:rsidR="00A352EF" w:rsidRPr="00A352EF" w:rsidTr="00A352EF">
        <w:trPr>
          <w:trHeight w:val="1331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right="75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Полное название программы (программа, комплексная программа, круглогодичная программа и т.д.)</w:t>
            </w:r>
          </w:p>
        </w:tc>
        <w:tc>
          <w:tcPr>
            <w:tcW w:w="5345" w:type="dxa"/>
            <w:tcBorders>
              <w:top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A352EF">
              <w:rPr>
                <w:rFonts w:ascii="Times New Roman" w:hAnsi="Times New Roman" w:cs="Times New Roman"/>
                <w:sz w:val="24"/>
                <w:lang w:eastAsia="en-US"/>
              </w:rPr>
              <w:t xml:space="preserve">лагеря, организованного МОАУ СОШ №7 , осуществляющая организацию отдыха и оздоровления обучающихся ОВЗ в каникулярное время с дневным пребыванием </w:t>
            </w:r>
            <w:r w:rsidRPr="00A352EF">
              <w:rPr>
                <w:rFonts w:ascii="Times New Roman" w:hAnsi="Times New Roman" w:cs="Times New Roman"/>
                <w:b/>
                <w:sz w:val="24"/>
                <w:lang w:eastAsia="en-US"/>
              </w:rPr>
              <w:t>«</w:t>
            </w:r>
            <w:r w:rsidRPr="00A352EF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Мозайка</w:t>
            </w:r>
            <w:r w:rsidRPr="00A352EF">
              <w:rPr>
                <w:rFonts w:ascii="Times New Roman" w:hAnsi="Times New Roman" w:cs="Times New Roman"/>
                <w:b/>
                <w:sz w:val="24"/>
                <w:lang w:eastAsia="en-US"/>
              </w:rPr>
              <w:t>»</w:t>
            </w:r>
          </w:p>
        </w:tc>
      </w:tr>
      <w:tr w:rsidR="00A352EF" w:rsidRPr="00A352EF" w:rsidTr="00A352EF">
        <w:trPr>
          <w:trHeight w:val="1063"/>
        </w:trPr>
        <w:tc>
          <w:tcPr>
            <w:tcW w:w="4436" w:type="dxa"/>
            <w:tcBorders>
              <w:left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right="75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Тип программы</w:t>
            </w:r>
          </w:p>
        </w:tc>
        <w:tc>
          <w:tcPr>
            <w:tcW w:w="5345" w:type="dxa"/>
          </w:tcPr>
          <w:p w:rsidR="00A352EF" w:rsidRPr="00A352EF" w:rsidRDefault="00A352EF" w:rsidP="00A352E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  <w:lang w:eastAsia="en-US"/>
              </w:rPr>
            </w:pPr>
            <w:r w:rsidRPr="00A352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  <w:lang w:eastAsia="en-US"/>
              </w:rPr>
              <w:t xml:space="preserve">Для лагеря с дневным пребыванием, организованного на базе образовательной организации  </w:t>
            </w:r>
          </w:p>
        </w:tc>
      </w:tr>
      <w:tr w:rsidR="00A352EF" w:rsidRPr="00A352EF" w:rsidTr="00A352EF">
        <w:trPr>
          <w:trHeight w:val="264"/>
        </w:trPr>
        <w:tc>
          <w:tcPr>
            <w:tcW w:w="4436" w:type="dxa"/>
            <w:tcBorders>
              <w:left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right="75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Целевая группа (возраст, социальный</w:t>
            </w: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>статус, география участников)</w:t>
            </w:r>
          </w:p>
        </w:tc>
        <w:tc>
          <w:tcPr>
            <w:tcW w:w="5345" w:type="dxa"/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right="75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Дети и подростки МОАУ СОШ №7 в возрасте от 7 до 11 лет</w:t>
            </w:r>
          </w:p>
        </w:tc>
      </w:tr>
      <w:tr w:rsidR="00A352EF" w:rsidRPr="00A352EF" w:rsidTr="00A352EF">
        <w:trPr>
          <w:trHeight w:val="1290"/>
        </w:trPr>
        <w:tc>
          <w:tcPr>
            <w:tcW w:w="4436" w:type="dxa"/>
            <w:tcBorders>
              <w:left w:val="single" w:sz="4" w:space="0" w:color="auto"/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right="75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Цель программы</w:t>
            </w:r>
          </w:p>
        </w:tc>
        <w:tc>
          <w:tcPr>
            <w:tcW w:w="5345" w:type="dxa"/>
            <w:tcBorders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right="75" w:firstLine="284"/>
              <w:jc w:val="both"/>
              <w:rPr>
                <w:rFonts w:cs="Times New Roman"/>
                <w:sz w:val="20"/>
                <w:lang w:eastAsia="en-US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-</w:t>
            </w:r>
            <w:r w:rsidRPr="00A352E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создание образовательно-творческого пространства системы для оптимально благоприятных условий для отдыха и оздоровления детей</w:t>
            </w:r>
            <w:r w:rsidRPr="00A352EF">
              <w:rPr>
                <w:rFonts w:cs="Times New Roman"/>
                <w:sz w:val="20"/>
                <w:lang w:eastAsia="en-US"/>
              </w:rPr>
              <w:t xml:space="preserve">, </w:t>
            </w: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развитии их личностных качеств, способствующих социализации и раскрытию творческого потенциала.</w:t>
            </w:r>
          </w:p>
        </w:tc>
      </w:tr>
      <w:tr w:rsidR="00A352EF" w:rsidRPr="00A352EF" w:rsidTr="00A352EF">
        <w:trPr>
          <w:trHeight w:val="1110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right="75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Задачи программы</w:t>
            </w:r>
          </w:p>
        </w:tc>
        <w:tc>
          <w:tcPr>
            <w:tcW w:w="5345" w:type="dxa"/>
            <w:tcBorders>
              <w:top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right="75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-</w:t>
            </w:r>
            <w:r w:rsidRPr="00A352EF">
              <w:rPr>
                <w:rFonts w:cs="Times New Roman"/>
                <w:sz w:val="20"/>
                <w:lang w:eastAsia="en-US"/>
              </w:rPr>
              <w:t xml:space="preserve"> </w:t>
            </w: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создание условий для рационального использования каникулярного времени;</w:t>
            </w:r>
          </w:p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right="75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-</w:t>
            </w:r>
            <w:r w:rsidRPr="00A352EF">
              <w:rPr>
                <w:rFonts w:cs="Times New Roman"/>
                <w:sz w:val="20"/>
                <w:lang w:eastAsia="en-US"/>
              </w:rPr>
              <w:t xml:space="preserve"> </w:t>
            </w: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>организация проведения культурно-досуговых мероприятий;</w:t>
            </w:r>
          </w:p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right="75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-формирование  навыков здорового образа жизни;</w:t>
            </w:r>
          </w:p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right="75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-раскрытие способностей участников смены, удовлетворяющих их интересы и потребности (духовные, интеллектуальные, творческие, патриотические).</w:t>
            </w:r>
          </w:p>
        </w:tc>
      </w:tr>
      <w:tr w:rsidR="00A352EF" w:rsidRPr="00A352EF" w:rsidTr="00A352EF">
        <w:trPr>
          <w:trHeight w:val="414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right="28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Срок реализации программы</w:t>
            </w:r>
          </w:p>
        </w:tc>
        <w:tc>
          <w:tcPr>
            <w:tcW w:w="5345" w:type="dxa"/>
            <w:tcBorders>
              <w:top w:val="single" w:sz="4" w:space="0" w:color="auto"/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1. Базо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вый этап (5</w:t>
            </w: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мая 2025 года по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30</w:t>
            </w: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мая 2025 года)</w:t>
            </w:r>
          </w:p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right="28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2. Конструктивный этап (реализация содержания программы) включает в себя в </w:t>
            </w: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каждой смене 4 периода:</w:t>
            </w:r>
          </w:p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right="28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подготовительный период 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02.06</w:t>
            </w: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.2025 г)</w:t>
            </w:r>
          </w:p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right="28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организационный период 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03.06</w:t>
            </w: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.2025 г.-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05.06</w:t>
            </w: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.2025 г.)</w:t>
            </w:r>
          </w:p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right="28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основной период 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07.06</w:t>
            </w: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.2025-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24</w:t>
            </w: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.06.2025 г.)</w:t>
            </w:r>
          </w:p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right="28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заключительный период 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27</w:t>
            </w: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.06.2025 г. -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30</w:t>
            </w: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.06.2025 г.)</w:t>
            </w:r>
          </w:p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right="28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3. Обобщающий этап (анализ результатов смены)</w:t>
            </w:r>
          </w:p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right="28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4. Этап последействия</w:t>
            </w:r>
          </w:p>
        </w:tc>
      </w:tr>
      <w:tr w:rsidR="00A352EF" w:rsidRPr="00A352EF" w:rsidTr="00A352EF">
        <w:trPr>
          <w:trHeight w:val="225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Дата проведения</w:t>
            </w:r>
          </w:p>
        </w:tc>
        <w:tc>
          <w:tcPr>
            <w:tcW w:w="5345" w:type="dxa"/>
            <w:tcBorders>
              <w:top w:val="single" w:sz="4" w:space="0" w:color="auto"/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02.06</w:t>
            </w: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.-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30</w:t>
            </w: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.06.2025 г.</w:t>
            </w:r>
          </w:p>
        </w:tc>
      </w:tr>
      <w:tr w:rsidR="00A352EF" w:rsidRPr="00A352EF" w:rsidTr="00A352EF">
        <w:trPr>
          <w:trHeight w:val="470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Количество детей в смене</w:t>
            </w:r>
          </w:p>
        </w:tc>
        <w:tc>
          <w:tcPr>
            <w:tcW w:w="5345" w:type="dxa"/>
            <w:tcBorders>
              <w:top w:val="single" w:sz="4" w:space="0" w:color="auto"/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человек </w:t>
            </w:r>
          </w:p>
        </w:tc>
      </w:tr>
      <w:tr w:rsidR="00A352EF" w:rsidRPr="00A352EF" w:rsidTr="00A352EF">
        <w:trPr>
          <w:trHeight w:val="570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Количество детей в отряде</w:t>
            </w:r>
          </w:p>
        </w:tc>
        <w:tc>
          <w:tcPr>
            <w:tcW w:w="5345" w:type="dxa"/>
            <w:tcBorders>
              <w:top w:val="single" w:sz="4" w:space="0" w:color="auto"/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человек</w:t>
            </w:r>
          </w:p>
        </w:tc>
      </w:tr>
      <w:tr w:rsidR="00A352EF" w:rsidRPr="00A352EF" w:rsidTr="00A352EF">
        <w:trPr>
          <w:trHeight w:val="558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Количество детей инвалидов. ОВЗ</w:t>
            </w:r>
          </w:p>
        </w:tc>
        <w:tc>
          <w:tcPr>
            <w:tcW w:w="5345" w:type="dxa"/>
            <w:tcBorders>
              <w:top w:val="single" w:sz="4" w:space="0" w:color="auto"/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1ч-инвалид</w:t>
            </w:r>
          </w:p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ч -ОВЗ</w:t>
            </w:r>
          </w:p>
        </w:tc>
      </w:tr>
      <w:tr w:rsidR="00A352EF" w:rsidRPr="00A352EF" w:rsidTr="00A352EF">
        <w:trPr>
          <w:trHeight w:val="408"/>
        </w:trPr>
        <w:tc>
          <w:tcPr>
            <w:tcW w:w="4436" w:type="dxa"/>
            <w:tcBorders>
              <w:left w:val="single" w:sz="4" w:space="0" w:color="auto"/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Направление деятельности, специфика содержания программы (специализация программы)</w:t>
            </w:r>
          </w:p>
        </w:tc>
        <w:tc>
          <w:tcPr>
            <w:tcW w:w="5345" w:type="dxa"/>
            <w:tcBorders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-спортивно -оздоровительное, </w:t>
            </w:r>
          </w:p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-гражданско-патриотическое, </w:t>
            </w:r>
          </w:p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-художественно-эстетическое, </w:t>
            </w:r>
          </w:p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-интеллектуальное, экологическое</w:t>
            </w:r>
          </w:p>
        </w:tc>
      </w:tr>
      <w:tr w:rsidR="00A352EF" w:rsidRPr="00A352EF" w:rsidTr="00A352EF">
        <w:trPr>
          <w:trHeight w:val="445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Обеспеченность объектами для занятий по дополнительному образованию</w:t>
            </w:r>
          </w:p>
        </w:tc>
        <w:tc>
          <w:tcPr>
            <w:tcW w:w="5345" w:type="dxa"/>
            <w:tcBorders>
              <w:top w:val="single" w:sz="4" w:space="0" w:color="auto"/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Кабинеты 1 этажа, актовый зал, рекреации. </w:t>
            </w:r>
          </w:p>
        </w:tc>
      </w:tr>
      <w:tr w:rsidR="00A352EF" w:rsidRPr="00A352EF" w:rsidTr="00A352EF">
        <w:trPr>
          <w:trHeight w:val="566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Обеспеченность физкультурно- оздоровительной базой (краткая характеристика объектов)</w:t>
            </w:r>
          </w:p>
        </w:tc>
        <w:tc>
          <w:tcPr>
            <w:tcW w:w="5345" w:type="dxa"/>
            <w:tcBorders>
              <w:top w:val="single" w:sz="4" w:space="0" w:color="auto"/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Футбольное поле, спортивная площадка,  игровые площадки со спортивным оборудованием.</w:t>
            </w:r>
          </w:p>
        </w:tc>
      </w:tr>
      <w:tr w:rsidR="00A352EF" w:rsidRPr="00A352EF" w:rsidTr="00A352EF">
        <w:trPr>
          <w:trHeight w:val="767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Обеспеченность объектами досугового назначения</w:t>
            </w:r>
          </w:p>
        </w:tc>
        <w:tc>
          <w:tcPr>
            <w:tcW w:w="5345" w:type="dxa"/>
            <w:tcBorders>
              <w:top w:val="single" w:sz="4" w:space="0" w:color="auto"/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Актовый зал.</w:t>
            </w:r>
          </w:p>
        </w:tc>
      </w:tr>
      <w:tr w:rsidR="00A352EF" w:rsidRPr="00A352EF" w:rsidTr="00A352EF">
        <w:trPr>
          <w:trHeight w:val="1005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Наличие и краткая  характеристика водного объекта</w:t>
            </w:r>
          </w:p>
        </w:tc>
        <w:tc>
          <w:tcPr>
            <w:tcW w:w="5345" w:type="dxa"/>
            <w:tcBorders>
              <w:top w:val="single" w:sz="4" w:space="0" w:color="auto"/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  <w:tr w:rsidR="00A352EF" w:rsidRPr="00A352EF" w:rsidTr="00A352EF">
        <w:trPr>
          <w:trHeight w:val="429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Официальный язык программы</w:t>
            </w:r>
          </w:p>
        </w:tc>
        <w:tc>
          <w:tcPr>
            <w:tcW w:w="5345" w:type="dxa"/>
            <w:tcBorders>
              <w:top w:val="single" w:sz="4" w:space="0" w:color="auto"/>
              <w:bottom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русский</w:t>
            </w:r>
          </w:p>
        </w:tc>
      </w:tr>
      <w:tr w:rsidR="00A352EF" w:rsidRPr="00A352EF" w:rsidTr="00A352EF">
        <w:trPr>
          <w:trHeight w:val="511"/>
        </w:trPr>
        <w:tc>
          <w:tcPr>
            <w:tcW w:w="4436" w:type="dxa"/>
            <w:tcBorders>
              <w:left w:val="single" w:sz="4" w:space="0" w:color="auto"/>
            </w:tcBorders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>Данные о разработчиках программы</w:t>
            </w:r>
          </w:p>
        </w:tc>
        <w:tc>
          <w:tcPr>
            <w:tcW w:w="5345" w:type="dxa"/>
          </w:tcPr>
          <w:p w:rsidR="00A352EF" w:rsidRPr="00A352EF" w:rsidRDefault="00A352EF" w:rsidP="00A352EF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360" w:lineRule="auto"/>
              <w:ind w:left="34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352E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Гиздуллина Наталья Айратовна, начальник лагеря, учитель начальных классов, высшая категория, педагогический стаж 24 года. </w:t>
            </w:r>
          </w:p>
        </w:tc>
      </w:tr>
    </w:tbl>
    <w:p w:rsidR="00A352EF" w:rsidRDefault="00A352EF" w:rsidP="00A352EF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352EF" w:rsidRDefault="00A352EF" w:rsidP="00A352EF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42EC6" w:rsidRPr="00A352EF" w:rsidRDefault="00A352EF" w:rsidP="00A352EF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="00E42EC6" w:rsidRPr="00A352EF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E42EC6" w:rsidRPr="00D83386" w:rsidRDefault="00E42EC6" w:rsidP="00E42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E42EC6" w:rsidRDefault="00E42EC6" w:rsidP="00E42EC6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1. Федеральная п</w:t>
      </w: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рограмма воспитательной работы для организаций отдыха детей и их оздоровления (далее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соответственно </w:t>
      </w: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– Программа</w:t>
      </w:r>
      <w:r w:rsidRPr="003B5BE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) </w:t>
      </w:r>
      <w:r w:rsidRPr="003B5BE8">
        <w:rPr>
          <w:rFonts w:ascii="Times New Roman" w:hAnsi="Times New Roman" w:cs="Times New Roman"/>
          <w:sz w:val="28"/>
          <w:szCs w:val="28"/>
        </w:rPr>
        <w:t>разработаны с уч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B5BE8">
        <w:rPr>
          <w:rFonts w:ascii="Times New Roman" w:hAnsi="Times New Roman" w:cs="Times New Roman"/>
          <w:sz w:val="28"/>
          <w:szCs w:val="28"/>
        </w:rPr>
        <w:t>том норм Федерального закона от 24.06.1998 № 124-ФЗ «Об основных гарантиях прав ребенка в Российской Федерации» (статьи 1, 2, 12, 122) в редакции Федерального закона от 28.12.2024 № 543-ФЗ «О внесении изменений в Федеральный закон "Об основных гарантиях прав ребенка в Российской Федерации"». Правовыми основами федеральной программы также являются: Конституция Российской Федерации, федеральные законы: от 29.12. 2012 № 273-ФЗ «Об образовании в Российской Федерации», от 29.12.1995 № 223-ФЗ «Семейный кодекс Российской Федерации», от 29.12.2010 № 436-Ф «О защите детей от информации, причиняющей вред их здоровью и развитию», от 14.07.2022 № 261-ФЗ «О российском движении детей и молод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B5BE8">
        <w:rPr>
          <w:rFonts w:ascii="Times New Roman" w:hAnsi="Times New Roman" w:cs="Times New Roman"/>
          <w:sz w:val="28"/>
          <w:szCs w:val="28"/>
        </w:rPr>
        <w:t>жи»; указы Президента Российской Федерации от 02.07.2021 № 400 «О Стратегии национальной безопасности Российской Федерации», от 09.11.2022 № 809 «Об утверждении Основ государственной политики по сохранению и укреплению традиционных российских духовно-нравственных ценностей», от 07.04.2024 № 309 «О национальных целях развития Российской Федерации на период до 2030 года и на перспективу до 2036 года», от 08.05.2024 № 314 «Об утверждении Основ государственной политики Российской Федерации в области исторического просвещения», другие нормативные правовые акты, документы Президента Российской Федерации, Правительства Российской Федерации в области детства, образования, охраны здоровья, культуры, информационной, молод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B5BE8">
        <w:rPr>
          <w:rFonts w:ascii="Times New Roman" w:hAnsi="Times New Roman" w:cs="Times New Roman"/>
          <w:sz w:val="28"/>
          <w:szCs w:val="28"/>
        </w:rPr>
        <w:t xml:space="preserve">жной, национальной политики и смежных областях. </w:t>
      </w:r>
    </w:p>
    <w:p w:rsidR="00E42EC6" w:rsidRPr="001F58C6" w:rsidRDefault="00E42EC6" w:rsidP="00E42EC6">
      <w:pPr>
        <w:pStyle w:val="afc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58C6">
        <w:rPr>
          <w:rFonts w:ascii="Times New Roman" w:hAnsi="Times New Roman" w:cs="Times New Roman"/>
          <w:sz w:val="28"/>
          <w:szCs w:val="28"/>
        </w:rPr>
        <w:t xml:space="preserve">2. Программа и календарный план </w:t>
      </w:r>
      <w:r>
        <w:rPr>
          <w:rFonts w:ascii="Times New Roman" w:hAnsi="Times New Roman" w:cs="Times New Roman"/>
          <w:sz w:val="28"/>
          <w:szCs w:val="28"/>
        </w:rPr>
        <w:t>обеспечивают</w:t>
      </w:r>
      <w:r w:rsidRPr="001F58C6">
        <w:rPr>
          <w:rFonts w:ascii="Times New Roman" w:hAnsi="Times New Roman" w:cs="Times New Roman"/>
          <w:sz w:val="28"/>
          <w:szCs w:val="28"/>
        </w:rPr>
        <w:t xml:space="preserve"> единств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F58C6">
        <w:rPr>
          <w:rFonts w:ascii="Times New Roman" w:hAnsi="Times New Roman" w:cs="Times New Roman"/>
          <w:sz w:val="28"/>
          <w:szCs w:val="28"/>
        </w:rPr>
        <w:t xml:space="preserve"> воспитательного пространства, ценностно-целевого содержания воспитания и воспитательной деятельности в образовательных организациях (дошкольных, общеобразовательных, профессиональных), в которых обучаются дети, и в организациях отдыха детей и их оздоровления. В связи с этим целевые ориентиры воспитания детей в организациях отдыха детей и их оздоровления соответствуют целевыми ориентирам результатов воспитания обучающихся в общеобразовательных организациях, установленным в федеральных рабочих программах воспитания обучающихся на уровнях начального общего, основного общего, среднего общего образования, принятых в составе федеральных общеобразовательных программ (приказы Министерства просвещения Российской Федерации от 18.05.2023 № 372, № 370, № 371). </w:t>
      </w:r>
    </w:p>
    <w:p w:rsidR="00E42EC6" w:rsidRDefault="00E42EC6" w:rsidP="00E42EC6">
      <w:pPr>
        <w:pStyle w:val="afc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Pr="00F34099">
        <w:rPr>
          <w:rFonts w:ascii="Times New Roman" w:hAnsi="Times New Roman" w:cs="Times New Roman"/>
          <w:sz w:val="28"/>
          <w:szCs w:val="28"/>
          <w:lang w:eastAsia="en-US"/>
        </w:rPr>
        <w:t xml:space="preserve">Программа предназначена для </w:t>
      </w:r>
      <w:r w:rsidRPr="00F34099">
        <w:rPr>
          <w:rFonts w:ascii="Times New Roman" w:hAnsi="Times New Roman" w:cs="Times New Roman"/>
          <w:sz w:val="28"/>
          <w:szCs w:val="28"/>
        </w:rPr>
        <w:t>заместителей руководителей и специалистов организаций отдыха детей и их оздоровления</w:t>
      </w:r>
      <w:r>
        <w:rPr>
          <w:rFonts w:ascii="Times New Roman" w:hAnsi="Times New Roman"/>
          <w:sz w:val="28"/>
          <w:szCs w:val="28"/>
        </w:rPr>
        <w:t xml:space="preserve">, осуществляющих планирование деятельности детского лагеря и коллектива педагогов и вожатых и </w:t>
      </w:r>
      <w:r w:rsidRPr="00D64BB9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является основой для разработки и реализации программ воспитательной работы в организациях, </w:t>
      </w:r>
      <w:r w:rsidRPr="00D64B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включенных в реестр организаций отдыха </w:t>
      </w:r>
      <w:r w:rsidRPr="00D64BB9">
        <w:rPr>
          <w:rFonts w:ascii="Times New Roman" w:hAnsi="Times New Roman" w:cs="Times New Roman"/>
          <w:sz w:val="28"/>
          <w:szCs w:val="28"/>
          <w:lang w:eastAsia="en-US"/>
        </w:rPr>
        <w:t>детей и их 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>, к которым также</w:t>
      </w:r>
      <w:r w:rsidRPr="00506C16">
        <w:rPr>
          <w:rFonts w:ascii="Times New Roman" w:hAnsi="Times New Roman" w:cs="Times New Roman"/>
          <w:sz w:val="28"/>
          <w:szCs w:val="28"/>
        </w:rPr>
        <w:t xml:space="preserve"> приравниваются индивидуальные предприниматели, оказывающие услуги по организации отдыха и оздоровления детей, в случае соблюдения требований, установленных Федеральным законом от 24.07.1998 № 124-ФЗ «Об основных гарантиях прав ребенка в Российской Федерации».</w:t>
      </w:r>
    </w:p>
    <w:p w:rsidR="00E42EC6" w:rsidRDefault="00E42EC6" w:rsidP="00E42EC6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4</w:t>
      </w:r>
      <w:r w:rsidRPr="00E869E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07643C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64BB9">
        <w:rPr>
          <w:rFonts w:ascii="Times New Roman" w:hAnsi="Times New Roman" w:cs="Times New Roman"/>
          <w:sz w:val="28"/>
          <w:szCs w:val="28"/>
        </w:rPr>
        <w:t>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 w:rsidRPr="00D64BB9">
        <w:rPr>
          <w:rFonts w:ascii="Times New Roman" w:hAnsi="Times New Roman" w:cs="Times New Roman"/>
          <w:sz w:val="28"/>
          <w:szCs w:val="28"/>
        </w:rPr>
        <w:t>.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Ключевым понятием Программы является воспитание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Pr="001F58C6">
        <w:rPr>
          <w:rFonts w:ascii="Times New Roman" w:hAnsi="Times New Roman" w:cs="Times New Roman"/>
          <w:sz w:val="28"/>
          <w:szCs w:val="28"/>
        </w:rPr>
        <w:t>деятельность, направленная на 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обучающихся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Программа разрабатывается с учетом возрастных и психологических особенностей участников, формирует у них патриотизм, социальную ответственность и уважение к многообразию культур народов России. Особое внимание уделяется развитию личностных качеств, способствующих успешной социализации, формировани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экологического сознания и эстетического вкуса, развити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 </w:t>
      </w:r>
    </w:p>
    <w:p w:rsidR="00E42EC6" w:rsidRPr="00D64BB9" w:rsidRDefault="00E42EC6" w:rsidP="00E42EC6">
      <w:pPr>
        <w:pStyle w:val="afc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7. </w:t>
      </w:r>
      <w:r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  </w:t>
      </w:r>
    </w:p>
    <w:p w:rsidR="00E42EC6" w:rsidRPr="00595305" w:rsidRDefault="00E42EC6" w:rsidP="00E42EC6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lastRenderedPageBreak/>
        <w:t>7.1</w:t>
      </w:r>
      <w:r w:rsidRPr="0023756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Pr="00C27E2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Системно-деятельностный подход</w:t>
      </w: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</w:t>
      </w: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нка и специальным образом организованной совместной деятельности 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вожатых и педагогических работников </w:t>
      </w: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 условиях временного детского коллектива или временных детских групп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развитию их субъектной позиции</w:t>
      </w: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</w:p>
    <w:p w:rsidR="00E42EC6" w:rsidRPr="00595305" w:rsidRDefault="00E42EC6" w:rsidP="00E42EC6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7</w:t>
      </w:r>
      <w:r w:rsidRPr="00A449E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.2.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Аксиологический подход представляет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 </w:t>
      </w:r>
    </w:p>
    <w:p w:rsidR="00E42EC6" w:rsidRPr="00595305" w:rsidRDefault="00E42EC6" w:rsidP="00E42EC6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8. </w:t>
      </w: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Принципы реализации программы:</w:t>
      </w:r>
    </w:p>
    <w:p w:rsidR="00E42EC6" w:rsidRPr="00595305" w:rsidRDefault="00E42EC6" w:rsidP="00E42EC6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единого целевого начала воспитательной деятельности;</w:t>
      </w:r>
    </w:p>
    <w:p w:rsidR="00E42EC6" w:rsidRPr="00595305" w:rsidRDefault="00E42EC6" w:rsidP="00E42EC6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системности, непрерывности и преемственности воспитательной деятельности;</w:t>
      </w:r>
    </w:p>
    <w:p w:rsidR="00E42EC6" w:rsidRPr="00595305" w:rsidRDefault="00E42EC6" w:rsidP="00E42EC6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единства концептуальных подходов, методов и форм воспитательной деятельности;</w:t>
      </w:r>
    </w:p>
    <w:p w:rsidR="00E42EC6" w:rsidRPr="00595305" w:rsidRDefault="00E42EC6" w:rsidP="00E42EC6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учета возрастных и индивидуальных особенностей воспитанников и их групп;</w:t>
      </w:r>
    </w:p>
    <w:p w:rsidR="00E42EC6" w:rsidRPr="00595305" w:rsidRDefault="00E42EC6" w:rsidP="00E42EC6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приоритета конструктивных интересов и потребностей детей;</w:t>
      </w:r>
    </w:p>
    <w:p w:rsidR="00E42EC6" w:rsidRPr="00595305" w:rsidRDefault="00E42EC6" w:rsidP="00E42EC6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реальности и измеримости итогов воспитательной деятельности.</w:t>
      </w:r>
    </w:p>
    <w:p w:rsidR="00E42EC6" w:rsidRPr="00595305" w:rsidRDefault="00E42EC6" w:rsidP="00E42EC6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E42EC6" w:rsidRDefault="00E42EC6" w:rsidP="00E42EC6">
      <w:pPr>
        <w:spacing w:after="0" w:line="276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5953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CA15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Целевой раздел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Программы</w:t>
      </w:r>
    </w:p>
    <w:p w:rsidR="00E42EC6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42EC6" w:rsidRDefault="00E42EC6" w:rsidP="00E42EC6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9. </w:t>
      </w:r>
      <w:r w:rsidRPr="00C27E2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Целью Программы</w:t>
      </w: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E42EC6" w:rsidRPr="00595305" w:rsidRDefault="00E42EC6" w:rsidP="00E42EC6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10.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Задачами Программы являются:</w:t>
      </w:r>
    </w:p>
    <w:p w:rsidR="00E42EC6" w:rsidRPr="00595305" w:rsidRDefault="00E42EC6" w:rsidP="00E42EC6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разработка единых подходов к воспитательной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работе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E42EC6" w:rsidRPr="00595305" w:rsidRDefault="00E42EC6" w:rsidP="00E42EC6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:rsidR="00E42EC6" w:rsidRPr="00595305" w:rsidRDefault="00E42EC6" w:rsidP="00E42EC6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lastRenderedPageBreak/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E42EC6" w:rsidRPr="00595305" w:rsidRDefault="00E42EC6" w:rsidP="00E42EC6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11.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Для качественной реализации данной цели </w:t>
      </w:r>
      <w:r>
        <w:rPr>
          <w:rFonts w:ascii="Times New Roman" w:hAnsi="Times New Roman" w:cs="Times New Roman"/>
          <w:sz w:val="28"/>
          <w:szCs w:val="28"/>
          <w:lang w:eastAsia="en-US"/>
        </w:rPr>
        <w:t>важно учитывать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возрастной подход, а также понимание коллективной сущности воспитательной деятельности в условиях организации отдыха детей и их оздоровления. </w:t>
      </w:r>
    </w:p>
    <w:p w:rsidR="00E42EC6" w:rsidRPr="00595305" w:rsidRDefault="00E42EC6" w:rsidP="00E42EC6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Под возрастными группами понимаются группы детей:</w:t>
      </w:r>
    </w:p>
    <w:p w:rsidR="00E42EC6" w:rsidRPr="00595305" w:rsidRDefault="00E42EC6" w:rsidP="00E42EC6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7 - 10 лет –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дети младшего школьного возраста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E42EC6" w:rsidRPr="00595305" w:rsidRDefault="00E42EC6" w:rsidP="00E42EC6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11 - 14 лет –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дети среднего школьного возраста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E42EC6" w:rsidRPr="00595305" w:rsidRDefault="00E42EC6" w:rsidP="00E42EC6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15 - 17 лет –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дети старшего школьного возраста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E42EC6" w:rsidRPr="00595305" w:rsidRDefault="00E42EC6" w:rsidP="00E42EC6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Также в реализации программы принимают участие специалисты в возрасте от 18 лет и старше, выступающие в воспитательной деятельности в качестве вожатых, педагогов д</w:t>
      </w:r>
      <w:r>
        <w:rPr>
          <w:rFonts w:ascii="Times New Roman" w:hAnsi="Times New Roman" w:cs="Times New Roman"/>
          <w:sz w:val="28"/>
          <w:szCs w:val="28"/>
          <w:lang w:eastAsia="en-US"/>
        </w:rPr>
        <w:t>ополнительного образования и иные специалисты организаций отдыха детей и их оздоровления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 xml:space="preserve">. В воспитании детей младшего школьного возраста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таким целевым приоритетом является создание благоприятных условий для усвоения участниками социально значимых знаний –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развивая чувство принадлежности к семье, коллективу и Родине. 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 xml:space="preserve">.2. В воспитании детей </w:t>
      </w:r>
      <w:r>
        <w:rPr>
          <w:rFonts w:ascii="Times New Roman" w:eastAsia="Times New Roman" w:hAnsi="Times New Roman" w:cs="Times New Roman"/>
          <w:sz w:val="28"/>
          <w:szCs w:val="28"/>
        </w:rPr>
        <w:t>среднего школьного возраста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таким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E42EC6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 xml:space="preserve">.3. Воспитание детей </w:t>
      </w:r>
      <w:r>
        <w:rPr>
          <w:rFonts w:ascii="Times New Roman" w:eastAsia="Times New Roman" w:hAnsi="Times New Roman" w:cs="Times New Roman"/>
          <w:sz w:val="28"/>
          <w:szCs w:val="28"/>
        </w:rPr>
        <w:t>старшего школьного возраста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ориентировано на создание условий для приобретения опыта в осуществлении социально значимых действий и инициатив.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E42EC6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Разделы </w:t>
      </w:r>
      <w:r w:rsidRPr="00CF3F1D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Программы раскрывают особенности формирования содержания воспитательной работы. Блоки «Мир», «Россия», «Человек» определяют ключевые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сквозные </w:t>
      </w:r>
      <w:r w:rsidRPr="00CF3F1D">
        <w:rPr>
          <w:rFonts w:ascii="Times New Roman" w:hAnsi="Times New Roman" w:cs="Times New Roman"/>
          <w:bCs/>
          <w:sz w:val="28"/>
          <w:szCs w:val="28"/>
          <w:lang w:eastAsia="en-US"/>
        </w:rPr>
        <w:t>векторы содержания инвариантных и вариативных модулей.</w:t>
      </w:r>
    </w:p>
    <w:p w:rsidR="00E42EC6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2EC6" w:rsidRPr="000B65C3" w:rsidRDefault="00E42EC6" w:rsidP="00E42EC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014861"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  <w:t>III</w:t>
      </w:r>
      <w:r w:rsidRPr="000B65C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 Содержательный раздел.</w:t>
      </w:r>
    </w:p>
    <w:p w:rsidR="00E42EC6" w:rsidRDefault="00E42EC6" w:rsidP="00E42EC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ab/>
        <w:t>Основные направления воспитательной работы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14.1.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14.2.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Основные направления воспитательной работы: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гражданское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: формирование российской гражданской идентичности, принадлежности к общности граждан Российской Федерации,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многонациональному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народу России как источнику власти в российском государстве и субъекту тысячелетней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оссийской государственности, знание и уважение прав, свобод и обязанностей гражданина Российской Федерации;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патриотическое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духовно-нравственное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эстетическое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трудовое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физическое воспитание, формирование культуры здорового образа жизни и эмоционального благополучия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экологическое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E42EC6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познавательное направление воспитания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E42EC6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15. Общий б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 xml:space="preserve">лок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реализации содержания «М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содержании данного блока учитываются такие категории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</w:t>
      </w:r>
      <w:r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блока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реализуется в следующих форма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итературные вечера, исторические игры, информационные часы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Жизнь замечательных людей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, на которых </w:t>
      </w:r>
      <w:r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демонстрируются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образцы нравственного поведения через знакомство с историческими деятелями науки и культуры разных стран и эпох, с героями-защитниками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течества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ематические мероприятия, направленные на формирование культуры мира, позволяющие </w:t>
      </w:r>
      <w:r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осознать важность уважения к разнообразию культур и народов, развить навыки гармоничного взаимодействия и сотрудничества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конструкторской, исследовательской и проектной деятельности; просмотр научно-популярных фильмов;) встречи с </w:t>
      </w:r>
      <w:r>
        <w:rPr>
          <w:rFonts w:ascii="Times New Roman" w:eastAsia="Times New Roman" w:hAnsi="Times New Roman" w:cs="Times New Roman"/>
          <w:sz w:val="28"/>
          <w:szCs w:val="28"/>
        </w:rPr>
        <w:t>известными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людьми, дискуссионные клубы, дебаты, диспуты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ероприятия и дела, направленные на изучение России, русского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языка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и языков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народов России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, родного края, населенного пункта как культурного пространства, фольклорные праздники в контексте мировой культуры и нематериального наследия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ематические беседы и диалоги на тему духовно-нравственного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>; п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роведение обсуждений на темы морали, духовных ценностей, честности, справедливости и милосердия. </w:t>
      </w:r>
    </w:p>
    <w:p w:rsidR="00E42EC6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16. Общий б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 xml:space="preserve">лок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реализации содержания «Р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>оссия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16.1.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Первый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исторической судьбы, памятью предков, передавших нам любовь и уважение к Отечеству, веру в добро и справедливость. </w:t>
      </w:r>
    </w:p>
    <w:p w:rsidR="00E42EC6" w:rsidRPr="00B87323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23">
        <w:rPr>
          <w:rFonts w:ascii="Times New Roman" w:eastAsia="Times New Roman" w:hAnsi="Times New Roman" w:cs="Times New Roman"/>
          <w:sz w:val="28"/>
          <w:szCs w:val="28"/>
        </w:rPr>
        <w:t>Предполагаемые формы мероприятий: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также ежедневные церемонии подъема (спуска)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Государственного флага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тематические дни;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спользование в работе материалов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ивилизационно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наследи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включающего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знания о родной природе, достижения культуры и искусства, изобретения и масштабные проекты, реализованные всей страной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16.2.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Второй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касается суверенитета и безопасности, защиты российского общества, народа России, памяти защитников Отечества и подвигов героев Отечества, сохранения исторической правды.</w:t>
      </w:r>
    </w:p>
    <w:p w:rsidR="00E42EC6" w:rsidRPr="00B87323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23">
        <w:rPr>
          <w:rFonts w:ascii="Times New Roman" w:eastAsia="Times New Roman" w:hAnsi="Times New Roman" w:cs="Times New Roman"/>
          <w:sz w:val="28"/>
          <w:szCs w:val="28"/>
        </w:rPr>
        <w:t>Предполагаемые форматы мероприятий:</w:t>
      </w:r>
    </w:p>
    <w:p w:rsidR="00E42EC6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роведение тематических занятий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героизме и мужестве, раскрывающих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42EC6" w:rsidRPr="003947F0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47F0">
        <w:rPr>
          <w:rFonts w:ascii="Times New Roman" w:eastAsia="Times New Roman" w:hAnsi="Times New Roman" w:cs="Times New Roman"/>
          <w:sz w:val="28"/>
          <w:szCs w:val="28"/>
        </w:rPr>
        <w:t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овлечение ребят старших отрядов в просветительский проект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Без срока давности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16.3.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Третий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направлен на служение российскому обществу и исторически сложившееся государственное единство и приверженность Российскому государству. Многообразие на</w:t>
      </w:r>
      <w:r>
        <w:rPr>
          <w:rFonts w:ascii="Times New Roman" w:eastAsia="Times New Roman" w:hAnsi="Times New Roman" w:cs="Times New Roman"/>
          <w:sz w:val="28"/>
          <w:szCs w:val="28"/>
        </w:rPr>
        <w:t>циональностей народа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России, российского общества: национальные общины, религии, культуры, языки. 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Движение Первых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Style w:val="aa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lastRenderedPageBreak/>
        <w:t>С целью формирования у детей и подростков гражданского самосознания могут проводиться информационные часы и акции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B8732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Четвертый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связан с русским языком - государственным языком Российской Федерации. </w:t>
      </w:r>
    </w:p>
    <w:p w:rsidR="00E42EC6" w:rsidRPr="00E00020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020">
        <w:rPr>
          <w:rFonts w:ascii="Times New Roman" w:eastAsia="Times New Roman" w:hAnsi="Times New Roman" w:cs="Times New Roman"/>
          <w:sz w:val="28"/>
          <w:szCs w:val="28"/>
        </w:rPr>
        <w:t>Предполагаемые форм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00020">
        <w:rPr>
          <w:rFonts w:ascii="Times New Roman" w:eastAsia="Times New Roman" w:hAnsi="Times New Roman" w:cs="Times New Roman"/>
          <w:sz w:val="28"/>
          <w:szCs w:val="28"/>
        </w:rPr>
        <w:t xml:space="preserve"> мероприятий: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рганизация выставок книг, посвященных русскому языку,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русской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литературе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русской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культуре 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 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Сквозные проекты, включающие игры и акции, связанные с орфографией и пунктуацией. Эти проекты направлены на развитие языковой грамотности через увлекательные форматы</w:t>
      </w:r>
      <w:r>
        <w:rPr>
          <w:rFonts w:ascii="Times New Roman" w:eastAsia="Times New Roman" w:hAnsi="Times New Roman" w:cs="Times New Roman"/>
          <w:sz w:val="28"/>
          <w:szCs w:val="28"/>
        </w:rPr>
        <w:t>, также к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онкурсы, посвященные русскому языку, которые помогают детям и подросткам раскрыть творческий потенциал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том числе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сочинений, стихов или эссе на темы, связанные с языковыми ценностями, вдохновляющие на самовыражение, показывают красоту русского слова</w:t>
      </w:r>
      <w:r>
        <w:rPr>
          <w:rFonts w:ascii="Times New Roman" w:eastAsia="Times New Roman" w:hAnsi="Times New Roman" w:cs="Times New Roman"/>
          <w:sz w:val="28"/>
          <w:szCs w:val="28"/>
        </w:rPr>
        <w:t>, отрядные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события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 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B8732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Пятый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связан с родной природой (малой Родины, своего края, России), с ответственностью за сохранение природы перед будущими поколениями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бережным отношением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в использовании природных ресурсов.</w:t>
      </w:r>
    </w:p>
    <w:p w:rsidR="00E42EC6" w:rsidRPr="00E00020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020">
        <w:rPr>
          <w:rFonts w:ascii="Times New Roman" w:eastAsia="Times New Roman" w:hAnsi="Times New Roman" w:cs="Times New Roman"/>
          <w:sz w:val="28"/>
          <w:szCs w:val="28"/>
        </w:rPr>
        <w:t>Предполагаемые форм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00020">
        <w:rPr>
          <w:rFonts w:ascii="Times New Roman" w:eastAsia="Times New Roman" w:hAnsi="Times New Roman" w:cs="Times New Roman"/>
          <w:sz w:val="28"/>
          <w:szCs w:val="28"/>
        </w:rPr>
        <w:t xml:space="preserve"> мероприятий: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кологические игры, актуализирующие имеющийся опыт и знания детей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еседы об особенностях родного края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42EC6" w:rsidRPr="003947F0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47F0">
        <w:rPr>
          <w:rFonts w:ascii="Times New Roman" w:eastAsia="Times New Roman" w:hAnsi="Times New Roman" w:cs="Times New Roman"/>
          <w:sz w:val="28"/>
          <w:szCs w:val="28"/>
        </w:rPr>
        <w:t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ребят минимизировать или ликвидировать вред, наносимый природе;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свод экологических правил в отряде и в целом в лагере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онкурс рисунков, плакатов, инсценировок на экологическую тематику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42EC6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стречи и беседы с экспертами в области экологии, охраны окружающей среды, учеными, эко-волонтерами.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17. Общий б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 xml:space="preserve">лок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реализации содержания «Ч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>еловек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лок отражает комплекс мероприятий, направленных на воспитание культуры здорового образа жизни, личной и общественной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данного блока предусматривает: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проведение физкультурно-оздоровительных, спортивных мероприятий: зарядка, спортивные игры и соревнования;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буллинга в детской и подростковой среде, психолого-педагогическое сопровождение воспитательного процесса в организации; 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проведение тренировочной эвакуации при пожаре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обнаружени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взрывчатых веществ;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реализация разных форм профилактических воспитательных мероприятий: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 и т.д.; 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поддержка инициатив детей,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вожатых и педагогических работников</w:t>
      </w:r>
      <w:r w:rsidRPr="00595305" w:rsidDel="00216B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в сфере укрепления безопасности жизнедеятельности, профилактики правонарушений, девиаций, организация деятельности, альтернативной девиантному поведению – познание (путешествия), испытание себя (походы, спорт), значимое общение,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любовь, творчество, деятельность (в том числе профессиональная, религиозно-духовная, благотворительная, искусство и др.); 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многонациональному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народу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, Отечеству; 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</w:r>
    </w:p>
    <w:p w:rsidR="00E42EC6" w:rsidRPr="00595305" w:rsidRDefault="00E42EC6" w:rsidP="00E42E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E42EC6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18</w:t>
      </w:r>
      <w:r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. Инвариантные общие содержательные модули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E42EC6" w:rsidRPr="00B04376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.1. Модуль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Спортивно-оздоровительная работа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».</w:t>
      </w:r>
    </w:p>
    <w:p w:rsidR="00E42EC6" w:rsidRPr="008959C2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9C2">
        <w:rPr>
          <w:rFonts w:ascii="Times New Roman" w:hAnsi="Times New Roman" w:cs="Times New Roman"/>
          <w:sz w:val="28"/>
          <w:szCs w:val="28"/>
        </w:rP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Физическое воспитание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реализуется посредством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физкультурно-оздоровительны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заняти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й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, которые проводятся с детьми по графику, максимально на открытых площадках;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дополнительны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общеразвивающи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программ физкультурно-спортивной направленности, обеспечивающи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систематические занятия спортом в условиях физкультурно-спортивных объединений;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различны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вид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ов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гимнастик, утренн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ей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вариативн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ой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зарядк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(спортивная, танцевальная, дыхательная, беговая, игровая);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динамически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пауз в организации образовательной деятельности и режимных моментов;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спортивно-массовы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й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, предполагающи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спартакиады, спортивные соревнования, праздники, викторины, конкурсы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работы объединения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знакомству с правилами здорового питания</w:t>
      </w:r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 использованием материалов официального сайта Роспотребнадзора здоровое-питание.рф,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просмотр мультипликационного сериала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Смешарики: Азбука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</w:t>
      </w:r>
    </w:p>
    <w:p w:rsidR="00E42EC6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:rsidR="00E42EC6" w:rsidRDefault="00E42EC6" w:rsidP="00E42EC6">
      <w:pPr>
        <w:pStyle w:val="af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18.2. </w:t>
      </w:r>
      <w:r>
        <w:rPr>
          <w:rFonts w:ascii="Times New Roman" w:hAnsi="Times New Roman" w:cs="Times New Roman"/>
          <w:sz w:val="28"/>
          <w:szCs w:val="28"/>
        </w:rPr>
        <w:t>Модуль</w:t>
      </w:r>
      <w:r w:rsidRPr="00461BE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Культура России</w:t>
      </w:r>
      <w:r w:rsidRPr="00461BE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2EC6" w:rsidRDefault="00E42EC6" w:rsidP="00E42EC6">
      <w:pPr>
        <w:pStyle w:val="af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модуль реализуется в целях содействия формированию нравственной, ответственной, самостоятельно мыслящей, творческой личности. Отвечает задачам государственной политики в области интересов детей, а также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части поддержки и сохранения традиционных российских духовно-нравственных ценностей. В деятельности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организаций отдыха и оздоровления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выступает инструментом передачи свода моральных, этических и эстетических ценностей, составляющих ядро национальной российской самобытности.</w:t>
      </w:r>
    </w:p>
    <w:p w:rsidR="00E42EC6" w:rsidRDefault="00E42EC6" w:rsidP="00E42EC6">
      <w:pPr>
        <w:pStyle w:val="af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«громких» чтений, чтений по ролям; постановки спектаклей; реализацию иных форм мероприятий на основе и с привлечением продуктов, созданных отечественными учреждениями культуры, в том числе в рамках тематического дня.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«Культура.РФ», НЭБ, НЭДБ, Президентская библиотека и т.д.</w:t>
      </w:r>
    </w:p>
    <w:p w:rsidR="00E42EC6" w:rsidRPr="00B04376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Модуль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Психолого-педагогическое сопровождение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».</w:t>
      </w:r>
    </w:p>
    <w:p w:rsidR="00E42EC6" w:rsidRPr="00183BA0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профессиональных</w:t>
      </w: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принципов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сообщества педагогов-психологов. </w:t>
      </w: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Психолог исходит из уважения личного достоинства, прав и свобод, провозглашенных и гарантированных Конституцией Р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оссийской </w:t>
      </w: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едерации</w:t>
      </w: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Формы сопровождения: консультирование; диагностика; коррекционно-развивающая работа; профилактика; просвещение; экспертиза.</w:t>
      </w:r>
    </w:p>
    <w:p w:rsidR="00E42EC6" w:rsidRPr="00B04376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Модуль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Детское самоуправление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42EC6" w:rsidRPr="00183BA0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.1. На уровне детского лагеря: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</w:t>
      </w:r>
    </w:p>
    <w:p w:rsidR="00E42EC6" w:rsidRPr="00183BA0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E42EC6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.2. На уровне отряда: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через деятельность лидеров, выбранных по инициативе и предложениям членов отряда (командиров, физоргов, культорг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ов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 других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), представляющих интересы отряда в общих делах детского лагеря, при взаимодействии с администрацией детского лагеря.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18.4.3.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Единой, унифицированной структуры, строго определенного перечня поручений быть не может. Необходимо определить какие органы целесообразно создать, чтобы охватить организацию всех сторон жизни в отряде, лагере, как их называть (советы, штабы, клубы и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 далее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), какие поручения возложить на них. 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18.4.4.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 проявлений активной жизненной позиции и поощрения социальной успешности детей строится на принципах: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соответствия артефактов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сочетания индивидуального и коллективного поощрения (использование индивидуальных и коллективных наград да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т возможность стимулировать индивидуальную и коллективную активность детей, преодолевать межличностные противоречия между детьми, получившими и не получившими награды);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 поощрения в организации отдыха детей и их оздоровления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предусмотреть, как отмечать индивидуальные заслуги реб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нка и коллективные достижения отрядов. 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Поощрения социальной успешности и проявлений активной жизненной позиции детей происходит на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организационном уровне и предполагает привлечение ребенка к участию в делах отряда и всего лагеря, включение в органы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самоуправления, где ребенку предоставляется право голоса при решении ряда проблем, как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правило, социального характера;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лагеря или в официальных социальных сетях лагеря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ступени роста статуса ребенка;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эмоциональном уровне как создание ситуации успеха ребенка, которая формирует позитивную мотивац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ию и самооценку.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18</w:t>
      </w:r>
      <w:r w:rsidRPr="00B04376">
        <w:rPr>
          <w:rFonts w:ascii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Pr="00B04376">
        <w:rPr>
          <w:rFonts w:ascii="Times New Roman" w:hAnsi="Times New Roman" w:cs="Times New Roman"/>
          <w:sz w:val="28"/>
          <w:szCs w:val="28"/>
          <w:lang w:eastAsia="en-US"/>
        </w:rPr>
        <w:t xml:space="preserve">. Модуль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B04376">
        <w:rPr>
          <w:rFonts w:ascii="Times New Roman" w:hAnsi="Times New Roman" w:cs="Times New Roman"/>
          <w:sz w:val="28"/>
          <w:szCs w:val="28"/>
          <w:lang w:eastAsia="en-US"/>
        </w:rPr>
        <w:t>Инклюзивное пространство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E42EC6" w:rsidRPr="004B6278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278">
        <w:rPr>
          <w:rFonts w:ascii="Times New Roman" w:hAnsi="Times New Roman" w:cs="Times New Roman"/>
          <w:sz w:val="28"/>
          <w:szCs w:val="28"/>
        </w:rPr>
        <w:t>Инклюзивное образовательное пространство строится как максимально комфортная и доступная среда для обучающихся с особыми образовательными потребностями,</w:t>
      </w:r>
      <w:r w:rsidRPr="004B6278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д</w:t>
      </w:r>
      <w:r w:rsidRPr="004B6278">
        <w:rPr>
          <w:rFonts w:ascii="Times New Roman" w:hAnsi="Times New Roman" w:cs="Times New Roman"/>
          <w:sz w:val="28"/>
          <w:szCs w:val="28"/>
        </w:rPr>
        <w:t>олжно быть направлено на социализацию детей с ОВЗ и адаптацию их в самостоятельной жизни.</w:t>
      </w:r>
    </w:p>
    <w:p w:rsidR="00E42EC6" w:rsidRPr="004B6278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278">
        <w:rPr>
          <w:rFonts w:ascii="Times New Roman" w:hAnsi="Times New Roman" w:cs="Times New Roman"/>
          <w:sz w:val="28"/>
          <w:szCs w:val="28"/>
        </w:rPr>
        <w:t xml:space="preserve">При организации инклюзивного пространства </w:t>
      </w:r>
      <w:r w:rsidRPr="004B6278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создаются особые условия</w:t>
      </w:r>
      <w:r w:rsidRPr="004B6278">
        <w:rPr>
          <w:rFonts w:ascii="Times New Roman" w:hAnsi="Times New Roman" w:cs="Times New Roman"/>
          <w:sz w:val="28"/>
          <w:szCs w:val="28"/>
        </w:rPr>
        <w:t>:</w:t>
      </w:r>
    </w:p>
    <w:p w:rsidR="00E42EC6" w:rsidRPr="004B6278" w:rsidRDefault="00E42EC6" w:rsidP="00E42E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6278">
        <w:rPr>
          <w:rFonts w:ascii="Times New Roman" w:hAnsi="Times New Roman" w:cs="Times New Roman"/>
          <w:sz w:val="28"/>
          <w:szCs w:val="28"/>
        </w:rPr>
        <w:t>организационное обеспечение (нормативно-правовая база)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2EC6" w:rsidRDefault="00E42EC6" w:rsidP="00E42E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6278">
        <w:rPr>
          <w:rFonts w:ascii="Times New Roman" w:hAnsi="Times New Roman" w:cs="Times New Roman"/>
          <w:sz w:val="28"/>
          <w:szCs w:val="28"/>
        </w:rPr>
        <w:t>материально-техническое обеспечение,</w:t>
      </w:r>
      <w:r w:rsidRPr="004B6278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включая архитектурную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доступность;</w:t>
      </w:r>
    </w:p>
    <w:p w:rsidR="00E42EC6" w:rsidRDefault="00E42EC6" w:rsidP="00E42E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6278">
        <w:rPr>
          <w:rFonts w:ascii="Times New Roman" w:hAnsi="Times New Roman" w:cs="Times New Roman"/>
          <w:sz w:val="28"/>
          <w:szCs w:val="28"/>
        </w:rPr>
        <w:t>кадровое обеспечение, в т.ч. комплексное психолого-педагогическое сопровождение ребенка с ОВЗ на протяжении всего периода его пребывания в организации отдыха детей и их оздоровления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2EC6" w:rsidRPr="00640D7B" w:rsidRDefault="00E42EC6" w:rsidP="00E42E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6278">
        <w:rPr>
          <w:rFonts w:ascii="Times New Roman" w:hAnsi="Times New Roman" w:cs="Times New Roman"/>
          <w:sz w:val="28"/>
          <w:szCs w:val="28"/>
        </w:rPr>
        <w:t>программно-методическое обеспечение (реализация адаптированных образовательных программ, программ коррекционной работы)</w:t>
      </w:r>
      <w:r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.</w:t>
      </w:r>
    </w:p>
    <w:p w:rsidR="00E42EC6" w:rsidRPr="004B6278" w:rsidRDefault="00E42EC6" w:rsidP="00E42EC6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</w:pPr>
      <w:r w:rsidRPr="004B6278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</w:t>
      </w:r>
      <w:r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>е</w:t>
      </w:r>
      <w:r w:rsidRPr="004B6278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>том индивидуальных особенностей и возможностей каждого ребенка.</w:t>
      </w:r>
    </w:p>
    <w:p w:rsidR="00E42EC6" w:rsidRPr="004B6278" w:rsidRDefault="00E42EC6" w:rsidP="00E42EC6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</w:pPr>
      <w:r w:rsidRPr="004B6278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 xml:space="preserve">При организации воспитания обучающихся с ОВЗ нужно ориентироваться на: </w:t>
      </w:r>
    </w:p>
    <w:p w:rsidR="00E42EC6" w:rsidRPr="004B6278" w:rsidRDefault="00E42EC6" w:rsidP="00E42EC6">
      <w:pPr>
        <w:spacing w:after="0" w:line="276" w:lineRule="auto"/>
        <w:ind w:firstLine="708"/>
        <w:jc w:val="both"/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</w:pP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формирование личности реб</w:t>
      </w:r>
      <w:r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е</w:t>
      </w: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E42EC6" w:rsidRPr="004B6278" w:rsidRDefault="00E42EC6" w:rsidP="00E42EC6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</w:pP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создание оптимальных условий совместного воспитания и обучения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</w:t>
      </w:r>
      <w:r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е</w:t>
      </w: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 xml:space="preserve">мов, организацией совместных форм работы </w:t>
      </w: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lastRenderedPageBreak/>
        <w:t xml:space="preserve">вожатых, воспитателей, </w:t>
      </w:r>
      <w:bookmarkStart w:id="1" w:name="_Hlk191381861"/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педагогов-психологов, учителей-логопедов, учителей-дефектологов;</w:t>
      </w:r>
    </w:p>
    <w:bookmarkEnd w:id="1"/>
    <w:p w:rsidR="00E42EC6" w:rsidRPr="004B6278" w:rsidRDefault="00E42EC6" w:rsidP="00E42EC6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</w:pP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 xml:space="preserve">личностно-ориентированный подход в организации всех видов деятельности обучающихся с особыми образовательными потребностями. </w:t>
      </w:r>
    </w:p>
    <w:p w:rsidR="00E42EC6" w:rsidRPr="004B6278" w:rsidRDefault="00E42EC6" w:rsidP="00E42EC6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</w:pPr>
      <w:r w:rsidRPr="004B6278">
        <w:rPr>
          <w:rFonts w:ascii="Times New Roman" w:hAnsi="Times New Roman" w:cs="Times New Roman"/>
          <w:sz w:val="28"/>
          <w:szCs w:val="28"/>
        </w:rPr>
        <w:t xml:space="preserve"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</w:t>
      </w: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педагогов-психологов, учителей-логопедов, учителей-дефектологов</w:t>
      </w:r>
      <w:r w:rsidRPr="004B6278">
        <w:rPr>
          <w:rFonts w:ascii="Times New Roman" w:hAnsi="Times New Roman" w:cs="Times New Roman"/>
          <w:sz w:val="28"/>
          <w:szCs w:val="28"/>
        </w:rPr>
        <w:t>).</w:t>
      </w:r>
    </w:p>
    <w:p w:rsidR="00E42EC6" w:rsidRPr="00B04376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Модуль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Профориентация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Воспитательная деятельность по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профориентации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включает в себя профессиональное просвещение; диагностику и консультирование по проблемам профориентации, организацию профессиональных проб. Она осуществляется через: 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э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кскурсии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мастер-классах.</w:t>
      </w:r>
    </w:p>
    <w:p w:rsidR="00E42EC6" w:rsidRPr="00595305" w:rsidRDefault="00E42EC6" w:rsidP="00E42EC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19</w:t>
      </w:r>
      <w:r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. Вариативные содержательные модули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E42EC6" w:rsidRPr="00B04376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19</w:t>
      </w:r>
      <w:r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.1. Модуль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Экскурсии и походы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ля детей и подростков организуются тематические экскурсии: профориентационные, экскурсии по памятным местам и местам боевой славы, в музей, картинную галерею, технопарк и др. 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экскурсиях,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самообслуживающего труда, обучения рациональному использованию своего времени, сил и имущества. 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В зависимости от возраста детей выбирается тематика, форма, продолжительность, оценка результативности экскурсии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</w:p>
    <w:p w:rsidR="00E42EC6" w:rsidRPr="00B04376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19</w:t>
      </w:r>
      <w:r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.2. Модуль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Кружки и секции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Дополнительное образование детей в организации отдыха детей и их оздоровления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может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явля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ть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ся одним из основных видов деятельности и реализуется через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ельность кружковых объединений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интересам, дополняющих программы смен в условиях детского лагеря.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 воспитательного потенциала дополнительного образования в рамках шести направленностей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73A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дополнительных общеразвивающих программ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: социально-гуманитарная; художественная; естественнонаучная; техническая; туристско-краеведческая; физкультурно-спортивная.</w:t>
      </w:r>
    </w:p>
    <w:p w:rsidR="00E42EC6" w:rsidRPr="00B04376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19</w:t>
      </w:r>
      <w:r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.3. Модуль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Цифровая и медиа-среда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».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Цифровая среда воспитания предполагает ряд следующих мероприятий: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 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освещение деятельности детского лагеря в официальных группах в социальных сетях и на официальном сайте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образовательного учреждения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Воспитательный потенциал медиапространства реализуется в рамках следующих видов и форм воспитательной работы: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детский редакционный совет и консультирующих их взрослых, целью которого является освещение (через телеграмм-канал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, Контакт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) наиболее интересных моментов жизни своего отряда или детского лагеря; </w:t>
      </w:r>
    </w:p>
    <w:p w:rsidR="00E42EC6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средства массовой информации. Сайт должен соответствовать актуальным требованиям по вопросам размещения в информационно-телекоммуникационной сети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</w:t>
      </w:r>
      <w:r>
        <w:rPr>
          <w:rStyle w:val="aa"/>
          <w:rFonts w:ascii="Times New Roman" w:eastAsia="Times New Roman" w:hAnsi="Times New Roman" w:cs="Times New Roman"/>
          <w:sz w:val="28"/>
          <w:szCs w:val="28"/>
          <w:lang w:eastAsia="en-US"/>
        </w:rPr>
        <w:footnoteReference w:id="4"/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42EC6" w:rsidRPr="00B04376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19</w:t>
      </w:r>
      <w:r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.4. Модуль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Проектная 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Проектная деятельность в условиях организации отдыха детей и их оздоровления чаще всего реализуется в формах: конкурс детских проектов; про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ектный образовательный интенсив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 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предполагаемые выводы и результаты, повышая тем самым свой интеллектуальный уровень, расширяя кругозор. 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E42EC6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20</w:t>
      </w:r>
      <w:r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Уровни реализация содержания: общелагерный, межотрядный, групповой, отрядный, индивидуальный 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20.1.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уровней, включая каждое пространство, в котором реб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нок совместно с коллективом реализует и развивает свои способности. 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20</w:t>
      </w:r>
      <w:r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.1.1. Общелагерный уровень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определяет установки содержания и демонстрацию ценностного отношения по каждому из смысловых блоков: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Россия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(включая региональный компонент),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Каждая встреча всех участников смены, включая все направления и всех специалистов, должна представлять собой совместное бытие,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проживание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участниками эмоционального опыта, способствующего принятию ценностей, определяющих воспитательный компонент. 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20</w:t>
      </w:r>
      <w:r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.1.2. Межотрядный уровень</w:t>
      </w:r>
      <w:r w:rsidRPr="00DA2A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позволяет расширить спектр коммуникативного пространства для реб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нка. События могут быть организованы, исходя из возрастных особенностей, что является актуальным для организаций отдыха детей и их оздоровления с количеством детей, предполагающих реализацию содержания по дружинам. Одной из эффективных и универсальных форм работы на данном уровне является гостевание отрядов (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отряд в гостях у отряда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), которое предполагает взаимную подготовку и знакомство друг друга с особенностями своего уклада.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20</w:t>
      </w:r>
      <w:r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.1.3. Групповой уровень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соотносится с реализацией содержания в формате объединений детей из разных отрядов в рамках единого выбранного самими детьми направления: студии и кружки, органы самоуправления на общелагерном уровне. Особенность работы заключается в разновозрастном формате совместной деятельности.</w:t>
      </w:r>
    </w:p>
    <w:p w:rsidR="00E42EC6" w:rsidRPr="00595305" w:rsidRDefault="00E42EC6" w:rsidP="00E42EC6">
      <w:pPr>
        <w:spacing w:after="0" w:line="276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20</w:t>
      </w:r>
      <w:r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.1.4. Отрядный уровень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– ключевое воспитывающее пространство, создающее уникальную среду совместного проживания и совместного творчества детей и взрослых. </w:t>
      </w:r>
      <w:r w:rsidRPr="00595305"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>Реализация воспитательного потенциала отрядной работы предусматривает:</w:t>
      </w:r>
    </w:p>
    <w:p w:rsidR="00E42EC6" w:rsidRPr="00595305" w:rsidRDefault="00E42EC6" w:rsidP="00E42E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планирование и проведение отрядной деятельности;</w:t>
      </w:r>
    </w:p>
    <w:p w:rsidR="00E42EC6" w:rsidRPr="00595305" w:rsidRDefault="00E42EC6" w:rsidP="00E42E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lastRenderedPageBreak/>
        <w:t>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:rsidR="00E42EC6" w:rsidRPr="00595305" w:rsidRDefault="00E42EC6" w:rsidP="00E42E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 далее;</w:t>
      </w:r>
    </w:p>
    <w:p w:rsidR="00E42EC6" w:rsidRPr="00595305" w:rsidRDefault="00E42EC6" w:rsidP="00E42E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формирование и сплочение отряда (временного детского коллектив) через игры,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элементы 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тренинг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ов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на сплочение и командообразование, огонек знакомства, визитные карточки отрядов;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E42EC6" w:rsidRPr="00595305" w:rsidRDefault="00E42EC6" w:rsidP="00E42E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предъявление единых педагогических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:rsidR="00E42EC6" w:rsidRPr="00595305" w:rsidRDefault="00E42EC6" w:rsidP="00E42E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E42EC6" w:rsidRPr="00595305" w:rsidRDefault="00E42EC6" w:rsidP="00E42E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диагностику интересов, склонностей, ценностных ориентаций, выявление лидеров,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референтных групп, непопулярных детей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через наблюдение, игры, анкеты;</w:t>
      </w:r>
    </w:p>
    <w:p w:rsidR="00E42EC6" w:rsidRPr="00595305" w:rsidRDefault="00E42EC6" w:rsidP="00E42E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аналитическую работу с детьми: анализ дня, анализ ситуации, мероприятия, анализ смены, результатов;</w:t>
      </w:r>
    </w:p>
    <w:p w:rsidR="00E42EC6" w:rsidRPr="00595305" w:rsidRDefault="00E42EC6" w:rsidP="00E42E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поддержку детских инициатив и детского самоуправления 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 При формировании структуры отрядного самоуправления эффективным может оказаться применение метода чередования творческих поручений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;</w:t>
      </w:r>
    </w:p>
    <w:p w:rsidR="00E42EC6" w:rsidRPr="00595305" w:rsidRDefault="00E42EC6" w:rsidP="00E42E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проведение сбора отряда: хозяйственный сбор, организационный сбор, утренний информационный сбор отряда и др.;</w:t>
      </w:r>
    </w:p>
    <w:p w:rsidR="00E42EC6" w:rsidRPr="00595305" w:rsidRDefault="00E42EC6" w:rsidP="00E42E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проведение огоньков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(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особое межличностное внутригрупповое камерное общение, отличающееся откровенностью, доброжелательностью, эмпатичностью и поддержкой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)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: огонек знакомства, огонек организационного периода, огонек-анализ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lastRenderedPageBreak/>
        <w:t>прожитого дня, анализ проведенных акций и складывающихся в отряде взаимоотношений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;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организация коллективно-творческих дел (КТД). КТД как особый тип формы воспитательной работы, как социальная деятельность детской группы, направленна на создание нового продукта (творческого продукта)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, улучшающего окружающую действительность (о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).</w:t>
      </w:r>
    </w:p>
    <w:p w:rsidR="00E42EC6" w:rsidRDefault="00E42EC6" w:rsidP="00E42EC6">
      <w:pPr>
        <w:spacing w:after="0" w:line="276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 xml:space="preserve">20.2. </w:t>
      </w:r>
      <w:r w:rsidRPr="00595305"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 xml:space="preserve">Система </w:t>
      </w:r>
      <w:r w:rsidRPr="00B04376"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en-US"/>
        </w:rPr>
        <w:t>индивидуальной работы</w:t>
      </w:r>
      <w:r w:rsidRPr="00595305"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 xml:space="preserve"> с ребенком, а также психолого-педагогического сопровождения детей и подростков в условиях организации отдыха детей и их оздоровления, направлена на создание психологически комфортных условий для развития коммуникативной компетенции у воспитанников. 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42EC6" w:rsidRDefault="00E42EC6" w:rsidP="00E42EC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E42EC6" w:rsidRPr="00595305" w:rsidRDefault="00E42EC6" w:rsidP="00E42EC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16570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IV. Организационный раздел</w:t>
      </w:r>
    </w:p>
    <w:p w:rsidR="00E42EC6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21.</w:t>
      </w:r>
      <w:r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Особенности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воспитательной работы в </w:t>
      </w:r>
      <w:r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разных тип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ах</w:t>
      </w:r>
      <w:r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организаций отдыха детей и их оздоровления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21.1.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Особенности воспитательной работы отдыха детей </w:t>
      </w:r>
      <w:r>
        <w:rPr>
          <w:rFonts w:ascii="Times New Roman" w:hAnsi="Times New Roman" w:cs="Times New Roman"/>
          <w:sz w:val="28"/>
          <w:szCs w:val="28"/>
          <w:lang w:eastAsia="en-US"/>
        </w:rPr>
        <w:t>в МОАУ СОШ №7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обусловлены прежде всего их ресурсным потенциалом, продолжительностью пребывания реб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нка в лагере в течение дня, его занятостью, , а также средой, в которой реализуется Программа.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21</w:t>
      </w:r>
      <w:r w:rsidRPr="00B04376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.1.1. Детский оздоровительный лагерь с дневным пребыванием</w:t>
      </w:r>
      <w:r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 xml:space="preserve"> организуется в МОАУ СОШ №7. </w:t>
      </w:r>
      <w:r w:rsidRPr="00E10B9E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ежим работы 6 дней в неделю, с</w:t>
      </w:r>
      <w:r w:rsidR="002679BA">
        <w:rPr>
          <w:rFonts w:ascii="Times New Roman" w:hAnsi="Times New Roman" w:cs="Times New Roman"/>
          <w:sz w:val="28"/>
          <w:szCs w:val="28"/>
          <w:lang w:eastAsia="en-US"/>
        </w:rPr>
        <w:t xml:space="preserve"> 8.30 до 13.0</w:t>
      </w:r>
      <w:r>
        <w:rPr>
          <w:rFonts w:ascii="Times New Roman" w:hAnsi="Times New Roman" w:cs="Times New Roman"/>
          <w:sz w:val="28"/>
          <w:szCs w:val="28"/>
          <w:lang w:eastAsia="en-US"/>
        </w:rPr>
        <w:t>0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. Режим организации влияет на краткосрочность пребывания и соответственно, на ограничение времени для полного погружения в социокультурную воспитательную среду лагеря. Ребенок ежедневно переходит в семейную обстановку с е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укладом, традициями и особенностями.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Для лагеря с дневным пребыванием детей характерны формы работы, не требующие длительной подготовки, репетиций с участниками. Предпочтение отда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тся игровым, конкурсным формам, использующим экспромт в качестве одного из методов. Одной из особенностей также является то, что, как правило, костяк педагогического коллектива лагеря с дневным пребыванием детей составляют </w:t>
      </w:r>
      <w:r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педагогические работники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общеобразовательной организации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E42EC6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E42EC6" w:rsidRPr="00595305" w:rsidRDefault="00E42EC6" w:rsidP="00E42EC6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22. </w:t>
      </w:r>
      <w:r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Уклад организаций отдыха детей и их оздоровления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E42EC6" w:rsidRPr="00595305" w:rsidRDefault="00E42EC6" w:rsidP="00E42EC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22.1. 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Уклад зада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т порядок жизни организации и аккумулирует ключевые характеристики, определяющие особенности воспитательного процесса. Уклад организации декларирует ценности, принципы, нравственную культуру 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организации и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репутацию в окружающем пространстве, социуме. На формирование уклада конкретной организации отдыха детей и их оздоровления влияют региональные особенности: исторические, этнокультурные, социально-экономиче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ские, художественно-культурные.</w:t>
      </w:r>
    </w:p>
    <w:p w:rsidR="00E42EC6" w:rsidRPr="00595305" w:rsidRDefault="00E42EC6" w:rsidP="00E42EC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22.2. 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Уклад организации отдыха детей и их оздоровления непосредственно связан с такими характеристиками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ткрытость организации как социальной среды;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всеобщность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; 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многопрофильность и вариативность (разнообразие видов деятельности, подвижность межличностных контактов, интенсивность отношений)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; 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заданность законов и традиций.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22.3.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Элементами уклада являются: 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22</w:t>
      </w:r>
      <w:r w:rsidRPr="00B04376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.3.1.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 w:rsidRPr="00B04376">
        <w:rPr>
          <w:rFonts w:ascii="Times New Roman" w:hAnsi="Times New Roman" w:cs="Times New Roman"/>
          <w:sz w:val="28"/>
          <w:szCs w:val="28"/>
          <w:lang w:eastAsia="en-US"/>
        </w:rPr>
        <w:t>Быт</w:t>
      </w:r>
      <w:r w:rsidRPr="00595305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организации отдыха детей и их оздоровления, который представляет из себя специфический элемент уклада повседневной жизни детей, вожатых, сотрудников организации в течение смены. Быт формирует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архитектурно-планировочные особенности организации отдыха детей и их оздоровления (благоустроенность, техническая оснащенность, инфраструктура помещений для бытовых, досуговых, образовательных, спортивных и других занятий). 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22</w:t>
      </w:r>
      <w:r w:rsidRPr="00B04376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.3.2.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 w:rsidRPr="00B04376">
        <w:rPr>
          <w:rFonts w:ascii="Times New Roman" w:hAnsi="Times New Roman" w:cs="Times New Roman"/>
          <w:sz w:val="28"/>
          <w:szCs w:val="28"/>
          <w:lang w:eastAsia="en-US"/>
        </w:rPr>
        <w:t>Режим.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Целесообразность режима связана с обеспечением безопасности, охраной здоровья ребенка, что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подкреплено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правилами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закон точности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ноль-ноль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закон территории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др. Это придает внешнее оформление жизнедеятельности (темпоритм) конкретной организации; способствует эффективному решению функциональных задач. Планирование программы смены должно быть соотнесено с задачей оздоровления и отдыха детей в каникулярный период</w:t>
      </w:r>
      <w:r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6921F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двигательная активность и прогул</w:t>
      </w:r>
      <w:r w:rsidRPr="006921F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5"/>
      </w:r>
      <w:r w:rsidRPr="006921F9">
        <w:rPr>
          <w:rFonts w:ascii="Times New Roman" w:hAnsi="Times New Roman" w:cs="Times New Roman"/>
          <w:sz w:val="28"/>
          <w:szCs w:val="28"/>
        </w:rPr>
        <w:t xml:space="preserve"> не должны быть сокращены</w:t>
      </w:r>
      <w:r>
        <w:rPr>
          <w:sz w:val="28"/>
          <w:szCs w:val="28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из-за насыщенности мероприятиями. Учитывая интенсивность деятельности в организациях отдыха детей и их оздоровления использовать разнообразие и чередование форм деятельности.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22</w:t>
      </w:r>
      <w:r w:rsidRPr="00B04376">
        <w:rPr>
          <w:rFonts w:ascii="Times New Roman" w:hAnsi="Times New Roman" w:cs="Times New Roman"/>
          <w:sz w:val="28"/>
          <w:szCs w:val="28"/>
          <w:lang w:eastAsia="en-US"/>
        </w:rPr>
        <w:t>.3.3.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 w:rsidRPr="00B04376">
        <w:rPr>
          <w:rFonts w:ascii="Times New Roman" w:hAnsi="Times New Roman" w:cs="Times New Roman"/>
          <w:sz w:val="28"/>
          <w:szCs w:val="28"/>
          <w:lang w:eastAsia="en-US"/>
        </w:rPr>
        <w:t>Корпоративная культура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организации отдыха детей и их оздоровления, это элемент уклада, который состоит из: миссии лагеря, сформированных ценностей, правил и норм поведения, трудового этикета и стиля взаимоотношений с детьми и их родителями, внешнего вида сотрудников и детей.</w:t>
      </w:r>
    </w:p>
    <w:p w:rsidR="00E42EC6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22</w:t>
      </w:r>
      <w:r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.3.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5</w:t>
      </w:r>
      <w:r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. Символическое пространство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организации отдыха детей и их оздоровления включает в себя, законы, кричалки, песенно-музыкальную культуру, ритуалы и пр. 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Каждый элемент символического пространства организации отдыха 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 xml:space="preserve">детей и их оздоровления имеют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 и государственной политикой в области воспитания, используемые в практической деятельности. </w:t>
      </w:r>
      <w:r w:rsidRPr="00B043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Песенно-музыкальная культура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должна быть основана на отечественном наследии, лучших образцах песенного и музыкального творчества. </w:t>
      </w:r>
      <w:r w:rsidRPr="00B043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Легенды</w:t>
      </w:r>
      <w:r w:rsidRPr="0059530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являются уникальным инструментом осознания 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нком в процессе обсуждения с коллективом нравственных категорий, ценностей, являющимися основой воспитательной работы в организации отдыха детей и их оздоровления.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Также к символическому пространству относятся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информационные стенды для детей и сотрудников, отрядные уголки, дизайн воспитывающей среды, малые архитектурные формы, которые взаимодополняют и усиливают воспитательных эффект посредством интеграции в символическое пространство и игровую модель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22</w:t>
      </w:r>
      <w:r w:rsidRPr="00B04376">
        <w:rPr>
          <w:rFonts w:ascii="Times New Roman" w:hAnsi="Times New Roman" w:cs="Times New Roman"/>
          <w:sz w:val="28"/>
          <w:szCs w:val="28"/>
          <w:lang w:eastAsia="en-US"/>
        </w:rPr>
        <w:t>.3.</w:t>
      </w:r>
      <w:r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Pr="00B04376">
        <w:rPr>
          <w:rFonts w:ascii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  <w:lang w:eastAsia="en-US"/>
        </w:rPr>
        <w:t>1.</w:t>
      </w:r>
      <w:r w:rsidRPr="00B04376">
        <w:rPr>
          <w:rFonts w:ascii="Times New Roman" w:hAnsi="Times New Roman" w:cs="Times New Roman"/>
          <w:sz w:val="28"/>
          <w:szCs w:val="28"/>
          <w:lang w:eastAsia="en-US"/>
        </w:rPr>
        <w:t xml:space="preserve"> Ритуалы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могут быть: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торжественными (по поводу символических событий из жизни организации отдыха детей и их оздоровления, общественной жизни): торжественные линейки, ритуалы, связанные с атрибутами организации (знамя, флаг, памятный знак и пр.), 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линейка. </w:t>
      </w:r>
    </w:p>
    <w:p w:rsidR="00E42EC6" w:rsidRPr="00595305" w:rsidRDefault="00E42EC6" w:rsidP="00E42EC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highlight w:val="lightGray"/>
          <w:lang w:eastAsia="en-US"/>
        </w:rPr>
      </w:pP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23</w:t>
      </w:r>
      <w:r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Логика реализации Программы в рамках смены.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23.1.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Подготовительный этап включает в себя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со стороны управленческого звена организации отдыха детей и их оздоровления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: подбор и обучение педагогического состава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 практическими блоками освоения реализации содержания Программы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, установочное педагогическое совещание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 включением всего кадрового состава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подготовка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методических материалов</w:t>
      </w:r>
      <w:r>
        <w:rPr>
          <w:rFonts w:ascii="Times New Roman" w:hAnsi="Times New Roman" w:cs="Times New Roman"/>
          <w:sz w:val="28"/>
          <w:szCs w:val="28"/>
          <w:lang w:eastAsia="en-US"/>
        </w:rPr>
        <w:t>, включая примеры сценариев для проведения работы на отрядном уровне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планирование деятельности, информационную работу с родителями. 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23</w:t>
      </w:r>
      <w:r w:rsidRPr="00D972F8">
        <w:rPr>
          <w:rFonts w:ascii="Times New Roman" w:hAnsi="Times New Roman" w:cs="Times New Roman"/>
          <w:bCs/>
          <w:sz w:val="28"/>
          <w:szCs w:val="28"/>
          <w:lang w:eastAsia="en-US"/>
        </w:rPr>
        <w:t>.2.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Организационный период смены связан с реализацией о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сновны</w:t>
      </w:r>
      <w:r>
        <w:rPr>
          <w:rFonts w:ascii="Times New Roman" w:hAnsi="Times New Roman" w:cs="Times New Roman"/>
          <w:sz w:val="28"/>
          <w:szCs w:val="28"/>
          <w:lang w:eastAsia="en-US"/>
        </w:rPr>
        <w:t>х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задач: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Содержание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событий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организационного периода представлено в инвариантных (обязательных) общелагерных и отрядных формах воспитательной 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 календарном плане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23</w:t>
      </w:r>
      <w:r w:rsidRPr="006E0ED4">
        <w:rPr>
          <w:rFonts w:ascii="Times New Roman" w:hAnsi="Times New Roman" w:cs="Times New Roman"/>
          <w:bCs/>
          <w:sz w:val="28"/>
          <w:szCs w:val="28"/>
          <w:lang w:eastAsia="en-US"/>
        </w:rPr>
        <w:t>.3. Основной период смены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направлен на максимальное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развитие личностного потенциала каждого реб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нка посредством коллективной 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на уровне отряда.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Содержание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событий основного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периода представлено в инвариантных (обязательных) общелагерных и отрядных формах воспитательной 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 календарном плане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23</w:t>
      </w:r>
      <w:r w:rsidRPr="006E0ED4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.4. Итоговый период смены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является ключевым этапом для подведения итогов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совместной деятельности, </w:t>
      </w:r>
      <w:r>
        <w:rPr>
          <w:rFonts w:ascii="Times New Roman" w:hAnsi="Times New Roman" w:cs="Times New Roman"/>
          <w:sz w:val="28"/>
          <w:szCs w:val="28"/>
          <w:lang w:eastAsia="en-US"/>
        </w:rPr>
        <w:t>фиксации и принятием участниками смены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позитивн</w:t>
      </w:r>
      <w:r>
        <w:rPr>
          <w:rFonts w:ascii="Times New Roman" w:hAnsi="Times New Roman" w:cs="Times New Roman"/>
          <w:sz w:val="28"/>
          <w:szCs w:val="28"/>
          <w:lang w:eastAsia="en-US"/>
        </w:rPr>
        <w:t>ого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опыт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формированию индивидуальных маршрутов дальнейшего развития потенциала детей. Важно отметить, что в условиях интенсивности деятельности, автономности объединений и направленностью на поддержку идей детей, необходимо мягко и бережно обеспечить возращение каждого ребенка в привычный для него социум.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Содержание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событий итогового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периода представлено в инвариантных (обязательных) общелагерных и отрядных формах воспитательной 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 календарном плане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23</w:t>
      </w:r>
      <w:r w:rsidRPr="00436CF2">
        <w:rPr>
          <w:rFonts w:ascii="Times New Roman" w:hAnsi="Times New Roman" w:cs="Times New Roman"/>
          <w:bCs/>
          <w:sz w:val="28"/>
          <w:szCs w:val="28"/>
          <w:lang w:eastAsia="en-US"/>
        </w:rPr>
        <w:t>.5.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Этап последействия включается в себя подведение итогов реализации программы воспитательной работы, определение наиболее и наименее эффективных форм 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23.6.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Планирование анализа воспитательной работы включается в календарный план воспитательной работы.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Анализ проводится совместно с вожатско-педагогическим составом, с заместителем дире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ктора по воспитательной работе, педагогом-психологом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с последующим обсуждением результатов на педагогическом совете.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Основное внимание сосредотачивается на вопросах, связанных с качеством: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реализации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программы воспитательной работы в лагере в целом;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работы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конкретных структурных звеньев лагеря (отрядов, органов самоуправления, кружков и секций);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деятельности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педагогического коллектива;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 родителями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При выборе методик следует учитывать их валидность, адаптированность для определ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нного возраста и индивидуальных особенностей детей.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Итогом самоанализа является перечень достижений, а также выявленных проблем, над решением которых предстоит работать вожатско-педагогическому коллективу.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Итоги результативности воспитательной работы (самоанализа) может являться аналитическая справка, которая представляет собой основание для корректировки программы воспитания на следующий год.</w:t>
      </w:r>
    </w:p>
    <w:p w:rsidR="00E42EC6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24</w:t>
      </w:r>
      <w:r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. Партн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е</w:t>
      </w:r>
      <w:r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рское взаимодействие с общественными и молод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е</w:t>
      </w:r>
      <w:r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жными организациями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объединениями,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разделяющими в своей деятельности цель и задачи воспитания, ценности и традиции уклада организации. Необходимо, в первую очередь, включать в партнерское взаимодействие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Общероссийское общественно-государственное движение детей и молодежи «Движение первых», </w:t>
      </w:r>
      <w:r w:rsidRPr="00595305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общероссийские общественные объединения и организации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Привлечение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воспитательного потенциала партнерского взаимодействия предусматривает (указываются конкретные позиции, имеющиеся в организации отдыха детей и их оздоровления, или запланированные):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проведение на базе организаций-партнеров отдельных занятий, тематических событий, отдельных мероприятий и акций; 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направлений деятельности, ориентированные на воспитание детей, преобразование окружающего социума и позитивное воздействие на социальное окружение.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25.</w:t>
      </w:r>
      <w:r w:rsidRPr="005953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Взаимодействие с родительским сообществом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Реализация воспитательного потенциала взаимодействия с родительским сообществом – родителями (законными представителями) детей – может предусматривать следующие форматы (указываются конкретные позиции, имеющиеся в организации отдыха детей и их оздоровления, или запланированные): 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информирование родителей до начала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лагерной смены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об особенностях воспитательной работы, требованиях к внутреннему распорядку и режиму, необходимых вещах, которые понадобятся ребенку в лагере и т.д. с помощью информации на сайте организации, в социальных сетях и мессенджерах;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проведение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консультаций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, на которых родители могут получать советы по вопросам воспитания, организации отдыха детей и их 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размещение информационных стендов в местах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информации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, полезной для родителей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интернет-сообщества, группы с участием педагогов и вожатых, на которых обсуждаются интересующие родителей вопросы, согласуется совместная деятельность; 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при наличии среди детей детей-сирот, детей, оставшихся без попечения родителей, приемных детей, детей-инвалидов, детей, оказавшихся в тяжелой жизненной ситуации, дети, состоящие на учете в социально-опасном положении и т.д., осуществляется целевое взаимодействие с их законными представителями.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26.</w:t>
      </w:r>
      <w:r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Кадровое обеспечение реализации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П</w:t>
      </w:r>
      <w:r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рограммы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E42EC6" w:rsidRPr="00C56C1B" w:rsidRDefault="00E42EC6" w:rsidP="00E42EC6">
      <w:pPr>
        <w:tabs>
          <w:tab w:val="left" w:pos="142"/>
        </w:tabs>
        <w:spacing w:after="0" w:line="360" w:lineRule="auto"/>
        <w:ind w:left="964" w:right="283" w:firstLine="284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 xml:space="preserve">      Программа реализуется коллективом педагогов школы.</w:t>
      </w:r>
    </w:p>
    <w:p w:rsidR="00E42EC6" w:rsidRPr="00C56C1B" w:rsidRDefault="00E42EC6" w:rsidP="00E42EC6">
      <w:pPr>
        <w:tabs>
          <w:tab w:val="left" w:pos="142"/>
        </w:tabs>
        <w:spacing w:after="0" w:line="360" w:lineRule="auto"/>
        <w:ind w:left="964" w:right="283" w:firstLine="284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 xml:space="preserve">     В соответствии со штатным расписанием в реализации программы участвуют:</w:t>
      </w:r>
    </w:p>
    <w:p w:rsidR="00E42EC6" w:rsidRPr="00C56C1B" w:rsidRDefault="00E42EC6" w:rsidP="00E42EC6">
      <w:pPr>
        <w:tabs>
          <w:tab w:val="left" w:pos="142"/>
        </w:tabs>
        <w:spacing w:after="0" w:line="360" w:lineRule="auto"/>
        <w:ind w:left="964" w:right="283" w:firstLine="284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 xml:space="preserve">- начальник лагеря – обеспечивает функционирование лагеря; </w:t>
      </w:r>
    </w:p>
    <w:p w:rsidR="00E42EC6" w:rsidRPr="00C56C1B" w:rsidRDefault="00E42EC6" w:rsidP="00E42EC6">
      <w:pPr>
        <w:tabs>
          <w:tab w:val="left" w:pos="142"/>
        </w:tabs>
        <w:spacing w:after="0" w:line="360" w:lineRule="auto"/>
        <w:ind w:left="964" w:right="283" w:firstLine="284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>- воспитатели (педагоги школы)</w:t>
      </w:r>
      <w:r>
        <w:rPr>
          <w:rFonts w:ascii="Times New Roman" w:eastAsia="Times New Roman" w:hAnsi="Times New Roman"/>
          <w:sz w:val="28"/>
          <w:szCs w:val="28"/>
        </w:rPr>
        <w:t>, вожатые</w:t>
      </w:r>
      <w:r w:rsidRPr="00C56C1B">
        <w:rPr>
          <w:rFonts w:ascii="Times New Roman" w:eastAsia="Times New Roman" w:hAnsi="Times New Roman"/>
          <w:sz w:val="28"/>
          <w:szCs w:val="28"/>
        </w:rPr>
        <w:t xml:space="preserve"> – организовывают работу отрядов;</w:t>
      </w:r>
    </w:p>
    <w:p w:rsidR="00E42EC6" w:rsidRPr="00C56C1B" w:rsidRDefault="00E42EC6" w:rsidP="00E42EC6">
      <w:pPr>
        <w:tabs>
          <w:tab w:val="left" w:pos="142"/>
        </w:tabs>
        <w:spacing w:after="0" w:line="360" w:lineRule="auto"/>
        <w:ind w:left="964" w:right="283" w:firstLine="284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>-физкультурные</w:t>
      </w:r>
      <w:r w:rsidRPr="00C56C1B">
        <w:rPr>
          <w:rFonts w:ascii="Times New Roman" w:eastAsia="Times New Roman" w:hAnsi="Times New Roman"/>
          <w:sz w:val="28"/>
          <w:szCs w:val="28"/>
        </w:rPr>
        <w:tab/>
        <w:t>работники–организуют</w:t>
      </w:r>
      <w:r w:rsidRPr="00C56C1B">
        <w:rPr>
          <w:rFonts w:ascii="Times New Roman" w:eastAsia="Times New Roman" w:hAnsi="Times New Roman"/>
          <w:sz w:val="28"/>
          <w:szCs w:val="28"/>
        </w:rPr>
        <w:tab/>
        <w:t>спортивно-оздоровительную работу;</w:t>
      </w:r>
    </w:p>
    <w:p w:rsidR="00E42EC6" w:rsidRPr="00C56C1B" w:rsidRDefault="00E42EC6" w:rsidP="00E42EC6">
      <w:pPr>
        <w:tabs>
          <w:tab w:val="left" w:pos="142"/>
        </w:tabs>
        <w:spacing w:after="0" w:line="360" w:lineRule="auto"/>
        <w:ind w:left="964" w:right="283" w:firstLine="284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>- медицинский работник – контролирует соблюдение санитарно- гигиенических   норм и выполнение противоэпидемических мероприятий;</w:t>
      </w:r>
    </w:p>
    <w:p w:rsidR="00E42EC6" w:rsidRPr="00C56C1B" w:rsidRDefault="00E42EC6" w:rsidP="00E42EC6">
      <w:pPr>
        <w:tabs>
          <w:tab w:val="left" w:pos="142"/>
        </w:tabs>
        <w:spacing w:after="0" w:line="360" w:lineRule="auto"/>
        <w:ind w:left="964" w:right="283" w:firstLine="284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>- персонал столовой.</w:t>
      </w:r>
    </w:p>
    <w:p w:rsidR="00E42EC6" w:rsidRPr="00C56C1B" w:rsidRDefault="00E42EC6" w:rsidP="00E42EC6">
      <w:pPr>
        <w:tabs>
          <w:tab w:val="left" w:pos="142"/>
        </w:tabs>
        <w:spacing w:after="0" w:line="360" w:lineRule="auto"/>
        <w:ind w:left="964" w:right="283" w:firstLine="284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 xml:space="preserve">Психологическое сопровождение пребывания детей в лагере осуществляет психолог (по своему плану, согласованному с программой лагеря) проводятся психологические тренинги, тесты, игры. </w:t>
      </w:r>
    </w:p>
    <w:p w:rsidR="00E42EC6" w:rsidRPr="00D133E3" w:rsidRDefault="00E42EC6" w:rsidP="00E42EC6">
      <w:pPr>
        <w:tabs>
          <w:tab w:val="left" w:pos="142"/>
        </w:tabs>
        <w:spacing w:after="0" w:line="360" w:lineRule="auto"/>
        <w:ind w:left="964" w:right="283" w:firstLine="284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>- Прохождение обучающ</w:t>
      </w:r>
      <w:r>
        <w:rPr>
          <w:rFonts w:ascii="Times New Roman" w:eastAsia="Times New Roman" w:hAnsi="Times New Roman"/>
          <w:sz w:val="28"/>
          <w:szCs w:val="28"/>
        </w:rPr>
        <w:t>их семинаров  для воспитателей.</w:t>
      </w:r>
    </w:p>
    <w:p w:rsidR="00E42EC6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27.</w:t>
      </w:r>
      <w:r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Методическое обеспечение реализации Программы.</w:t>
      </w:r>
    </w:p>
    <w:p w:rsidR="00E42EC6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lastRenderedPageBreak/>
        <w:t xml:space="preserve">На основе программы создается методический комплекс, включающий: </w:t>
      </w:r>
    </w:p>
    <w:p w:rsidR="00E42EC6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:rsidR="00E42EC6" w:rsidRPr="00C56C1B" w:rsidRDefault="00E42EC6" w:rsidP="00E42EC6">
      <w:pPr>
        <w:tabs>
          <w:tab w:val="left" w:pos="142"/>
        </w:tabs>
        <w:spacing w:after="0" w:line="360" w:lineRule="auto"/>
        <w:ind w:left="964" w:right="283" w:firstLine="284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>1. Наличие программы лагеря, плана работы отряда, плана-сетки.</w:t>
      </w:r>
    </w:p>
    <w:p w:rsidR="00E42EC6" w:rsidRPr="00C56C1B" w:rsidRDefault="00E42EC6" w:rsidP="00E42EC6">
      <w:pPr>
        <w:tabs>
          <w:tab w:val="left" w:pos="142"/>
        </w:tabs>
        <w:spacing w:after="0" w:line="360" w:lineRule="auto"/>
        <w:ind w:left="964" w:right="283" w:firstLine="284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>2. Должностные инструкции всех участников процесса.</w:t>
      </w:r>
    </w:p>
    <w:p w:rsidR="00E42EC6" w:rsidRPr="00C56C1B" w:rsidRDefault="00E42EC6" w:rsidP="00E42EC6">
      <w:pPr>
        <w:tabs>
          <w:tab w:val="left" w:pos="142"/>
        </w:tabs>
        <w:spacing w:after="0" w:line="360" w:lineRule="auto"/>
        <w:ind w:left="964" w:right="283" w:firstLine="284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>3. Проведение установочного семинара для всех работающих в течение лагерной смены.</w:t>
      </w:r>
    </w:p>
    <w:p w:rsidR="00E42EC6" w:rsidRPr="00C56C1B" w:rsidRDefault="00E42EC6" w:rsidP="00E42EC6">
      <w:pPr>
        <w:tabs>
          <w:tab w:val="left" w:pos="142"/>
        </w:tabs>
        <w:spacing w:after="0" w:line="360" w:lineRule="auto"/>
        <w:ind w:left="964" w:right="283" w:firstLine="284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>4. Подбор методических разработок в соответствии с планом работы.</w:t>
      </w:r>
    </w:p>
    <w:p w:rsidR="00E42EC6" w:rsidRPr="00C56C1B" w:rsidRDefault="00E42EC6" w:rsidP="00E42EC6">
      <w:pPr>
        <w:tabs>
          <w:tab w:val="left" w:pos="142"/>
        </w:tabs>
        <w:spacing w:after="0" w:line="360" w:lineRule="auto"/>
        <w:ind w:left="964" w:right="283" w:firstLine="284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>5. Проведение ежедневных планёрок.</w:t>
      </w:r>
    </w:p>
    <w:p w:rsidR="00E42EC6" w:rsidRPr="00C56C1B" w:rsidRDefault="00E42EC6" w:rsidP="00E42EC6">
      <w:pPr>
        <w:tabs>
          <w:tab w:val="left" w:pos="142"/>
        </w:tabs>
        <w:spacing w:after="0" w:line="360" w:lineRule="auto"/>
        <w:ind w:left="964" w:right="283" w:firstLine="284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>6. Разработка системы отслеживания результатов и подведения итогов («Экран настроения»)</w:t>
      </w:r>
    </w:p>
    <w:p w:rsidR="00E42EC6" w:rsidRPr="00C56C1B" w:rsidRDefault="00E42EC6" w:rsidP="00E42EC6">
      <w:pPr>
        <w:tabs>
          <w:tab w:val="left" w:pos="142"/>
        </w:tabs>
        <w:spacing w:after="0" w:line="360" w:lineRule="auto"/>
        <w:ind w:left="964" w:right="283" w:firstLine="284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>7. Создание отрядных журналов  в течение лагерной смены.</w:t>
      </w:r>
    </w:p>
    <w:p w:rsidR="00E42EC6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28. </w:t>
      </w:r>
      <w:r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Материально-техническое обеспечение реализации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П</w:t>
      </w:r>
      <w:r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рограммы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Материально-техническое обеспечение реализации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П</w:t>
      </w:r>
      <w:r w:rsidRPr="0059530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рограммы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определят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</w:t>
      </w:r>
      <w:r w:rsidRPr="00595305">
        <w:rPr>
          <w:rFonts w:ascii="Times New Roman" w:hAnsi="Times New Roman" w:cs="Times New Roman"/>
          <w:sz w:val="28"/>
          <w:szCs w:val="28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(указываются конкретные позиции, имеющиеся в организации отдыха детей и их оздоровления, или запланированные):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флагшток (в том числе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музыкальное оборудование и необходимые для качественного музыкального оформления фонограммы</w:t>
      </w:r>
      <w:r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записи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(при наличии)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оборудованные локации для общелагерных и отрядных событий, отрядные места,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отрядные уголки (стенды)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спортивные площадки и спортивный инвентарь;</w:t>
      </w:r>
    </w:p>
    <w:p w:rsidR="00E42EC6" w:rsidRPr="00595305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канцелярские принадлежности в необходимом количестве для качественного оформления программных событий;</w:t>
      </w:r>
    </w:p>
    <w:p w:rsidR="00E42EC6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специальное оборудование,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которое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необходимо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для реализации конкретной программы воспитательной работы, направлений воспитывающей деятельности и направленностей дополнительного образования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E42EC6" w:rsidRDefault="00E42EC6" w:rsidP="00E42E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специальное оборудование,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которое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необходимо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для обеспечения инклюзивного пространства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42EC6" w:rsidRDefault="00E42EC6" w:rsidP="00E42EC6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E42EC6" w:rsidRDefault="00E42EC6" w:rsidP="00E42EC6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E42EC6" w:rsidRDefault="00E42EC6" w:rsidP="00E42EC6">
      <w:pPr>
        <w:tabs>
          <w:tab w:val="left" w:pos="142"/>
        </w:tabs>
        <w:spacing w:after="0" w:line="360" w:lineRule="auto"/>
        <w:ind w:right="283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</w:rPr>
      </w:pPr>
    </w:p>
    <w:p w:rsidR="00E42EC6" w:rsidRPr="00C56C1B" w:rsidRDefault="00E42EC6" w:rsidP="00E42EC6">
      <w:pPr>
        <w:tabs>
          <w:tab w:val="left" w:pos="142"/>
        </w:tabs>
        <w:spacing w:after="0" w:line="360" w:lineRule="auto"/>
        <w:ind w:right="283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</w:rPr>
      </w:pPr>
    </w:p>
    <w:tbl>
      <w:tblPr>
        <w:tblW w:w="0" w:type="auto"/>
        <w:tblInd w:w="801" w:type="dxa"/>
        <w:tblLayout w:type="fixed"/>
        <w:tblLook w:val="0000" w:firstRow="0" w:lastRow="0" w:firstColumn="0" w:lastColumn="0" w:noHBand="0" w:noVBand="0"/>
      </w:tblPr>
      <w:tblGrid>
        <w:gridCol w:w="4030"/>
        <w:gridCol w:w="5594"/>
      </w:tblGrid>
      <w:tr w:rsidR="00E42EC6" w:rsidRPr="00C56C1B" w:rsidTr="002F257F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83" w:firstLine="28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83" w:firstLine="28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b/>
                <w:sz w:val="28"/>
                <w:szCs w:val="28"/>
              </w:rPr>
              <w:t>Материальная база школы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83" w:firstLine="28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83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b/>
                <w:sz w:val="28"/>
                <w:szCs w:val="28"/>
              </w:rPr>
              <w:t>Применение</w:t>
            </w:r>
          </w:p>
        </w:tc>
      </w:tr>
      <w:tr w:rsidR="00E42EC6" w:rsidRPr="00C56C1B" w:rsidTr="002F257F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Кабинеты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Комнаты отдыха, игровые комнаты.</w:t>
            </w:r>
          </w:p>
        </w:tc>
      </w:tr>
      <w:tr w:rsidR="00E42EC6" w:rsidRPr="00C56C1B" w:rsidTr="002F257F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Линейка, проведение общелагерных  игр на воздухе, спортивные состязания.</w:t>
            </w:r>
          </w:p>
        </w:tc>
      </w:tr>
      <w:tr w:rsidR="00E42EC6" w:rsidRPr="00C56C1B" w:rsidTr="002F257F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Школьный двор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Отрядные дела, игры-путешествия.</w:t>
            </w:r>
          </w:p>
        </w:tc>
      </w:tr>
      <w:tr w:rsidR="00E42EC6" w:rsidRPr="00C56C1B" w:rsidTr="002F257F">
        <w:trPr>
          <w:trHeight w:val="141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Праздничные мероприятия и концерты, постановка спектаклей.</w:t>
            </w:r>
          </w:p>
        </w:tc>
      </w:tr>
      <w:tr w:rsidR="00E42EC6" w:rsidRPr="00C56C1B" w:rsidTr="002F257F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Медицинский контроль мероприятий лагерной смены.</w:t>
            </w:r>
          </w:p>
        </w:tc>
      </w:tr>
      <w:tr w:rsidR="00E42EC6" w:rsidRPr="00C56C1B" w:rsidTr="002F257F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Завтрак, обед.</w:t>
            </w:r>
          </w:p>
        </w:tc>
      </w:tr>
      <w:tr w:rsidR="00E42EC6" w:rsidRPr="00C56C1B" w:rsidTr="002F257F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99"/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Творческая</w:t>
            </w: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ab/>
              <w:t xml:space="preserve">мастерская </w:t>
            </w: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ab/>
              <w:t>вожатых, воспитателей.</w:t>
            </w:r>
          </w:p>
        </w:tc>
      </w:tr>
      <w:tr w:rsidR="00E42EC6" w:rsidRPr="00C56C1B" w:rsidTr="002F257F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 xml:space="preserve">  Комнаты гигиены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Туалеты, раздевалки.</w:t>
            </w:r>
          </w:p>
        </w:tc>
      </w:tr>
      <w:tr w:rsidR="00E42EC6" w:rsidRPr="00C56C1B" w:rsidTr="002F257F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ТСО и средства ИКТ; принтер, ксерокс, мультимедийный проектор, экран, телевизор, видео – магнитофон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42EC6" w:rsidRPr="00C56C1B" w:rsidTr="002F257F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Художественные средства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42EC6" w:rsidRPr="00C56C1B" w:rsidTr="002F257F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Игры настольные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Развитие детей в ненастные дни</w:t>
            </w:r>
          </w:p>
        </w:tc>
      </w:tr>
      <w:tr w:rsidR="00E42EC6" w:rsidRPr="00C56C1B" w:rsidTr="002F257F">
        <w:trPr>
          <w:trHeight w:val="600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Спортивный инвентарь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Оздоравливающие процедуры</w:t>
            </w:r>
          </w:p>
        </w:tc>
      </w:tr>
      <w:tr w:rsidR="00E42EC6" w:rsidRPr="00C56C1B" w:rsidTr="002F257F">
        <w:trPr>
          <w:trHeight w:val="375"/>
        </w:trPr>
        <w:tc>
          <w:tcPr>
            <w:tcW w:w="40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флагшток (в том числе</w:t>
            </w:r>
            <w:r w:rsidRPr="005953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переносной), Государственный флаг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Республики Башкортостан</w:t>
            </w:r>
            <w:r w:rsidRPr="005953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Флаг субъекта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Республики Башкортостан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EC6" w:rsidRPr="00C56C1B" w:rsidRDefault="00E42EC6" w:rsidP="002F257F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E42EC6" w:rsidRPr="00C56C1B" w:rsidRDefault="00E42EC6" w:rsidP="00E42EC6">
      <w:pPr>
        <w:tabs>
          <w:tab w:val="left" w:pos="142"/>
        </w:tabs>
        <w:spacing w:after="0" w:line="360" w:lineRule="auto"/>
        <w:ind w:left="964" w:right="283" w:firstLine="284"/>
        <w:jc w:val="both"/>
        <w:rPr>
          <w:rFonts w:ascii="Times New Roman" w:eastAsia="Times New Roman" w:hAnsi="Times New Roman"/>
          <w:sz w:val="28"/>
          <w:szCs w:val="28"/>
        </w:rPr>
      </w:pPr>
    </w:p>
    <w:p w:rsidR="00E42EC6" w:rsidRDefault="00E42EC6" w:rsidP="00E42EC6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E42EC6" w:rsidRDefault="00E42EC6" w:rsidP="00E42EC6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E42EC6" w:rsidRDefault="00E42EC6" w:rsidP="00E42EC6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E42EC6" w:rsidRDefault="00E42EC6" w:rsidP="00E42EC6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E42EC6" w:rsidRDefault="00E42EC6" w:rsidP="00E42EC6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E42EC6" w:rsidRDefault="00E42EC6" w:rsidP="00E42EC6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E42EC6" w:rsidRDefault="00E42EC6" w:rsidP="00E42EC6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E42EC6" w:rsidRDefault="00E42EC6" w:rsidP="00E42EC6">
      <w:pPr>
        <w:rPr>
          <w:rFonts w:ascii="Times New Roman" w:hAnsi="Times New Roman" w:cs="Times New Roman"/>
          <w:sz w:val="28"/>
          <w:szCs w:val="28"/>
          <w:lang w:eastAsia="en-US"/>
        </w:rPr>
        <w:sectPr w:rsidR="00E42EC6" w:rsidSect="00526DF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709" w:bottom="567" w:left="1134" w:header="709" w:footer="709" w:gutter="0"/>
          <w:pgNumType w:start="1"/>
          <w:cols w:space="720"/>
          <w:titlePg/>
          <w:docGrid w:linePitch="299"/>
        </w:sectPr>
      </w:pPr>
    </w:p>
    <w:p w:rsidR="00E42EC6" w:rsidRDefault="00E42EC6" w:rsidP="00E42E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42EC6" w:rsidRPr="00513733" w:rsidRDefault="00E42EC6" w:rsidP="00E42EC6">
      <w:pPr>
        <w:spacing w:after="0"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13733">
        <w:rPr>
          <w:rFonts w:ascii="Times New Roman" w:hAnsi="Times New Roman" w:cs="Times New Roman"/>
          <w:b/>
          <w:iCs/>
          <w:sz w:val="28"/>
          <w:szCs w:val="28"/>
        </w:rPr>
        <w:t xml:space="preserve">КАЛЕНДАРНЫЙ ПЛАН ВОСПИТАТЕЛЬНОЙ РАБОТЫ </w:t>
      </w:r>
    </w:p>
    <w:p w:rsidR="00E42EC6" w:rsidRDefault="00E42EC6" w:rsidP="00E42EC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42EC6" w:rsidRPr="00F861BB" w:rsidRDefault="00E42EC6" w:rsidP="00E42E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4D2B16">
        <w:rPr>
          <w:rFonts w:ascii="Times New Roman" w:hAnsi="Times New Roman" w:cs="Times New Roman"/>
          <w:sz w:val="28"/>
          <w:szCs w:val="28"/>
        </w:rPr>
        <w:t>алендарный план воспитательной работы</w:t>
      </w:r>
      <w:r>
        <w:rPr>
          <w:rFonts w:ascii="Times New Roman" w:hAnsi="Times New Roman"/>
          <w:sz w:val="28"/>
          <w:szCs w:val="28"/>
        </w:rPr>
        <w:t xml:space="preserve"> является  распределением универсальных форм работы по </w:t>
      </w:r>
      <w:r>
        <w:rPr>
          <w:rFonts w:ascii="Times New Roman" w:hAnsi="Times New Roman"/>
          <w:sz w:val="28"/>
          <w:szCs w:val="28"/>
        </w:rPr>
        <w:tab/>
        <w:t xml:space="preserve">дням в соответствии с логикой развития лагерной смены. </w:t>
      </w:r>
      <w:r w:rsidRPr="00F861BB">
        <w:rPr>
          <w:rFonts w:ascii="Times New Roman" w:hAnsi="Times New Roman" w:cs="Times New Roman"/>
          <w:sz w:val="28"/>
          <w:szCs w:val="28"/>
        </w:rPr>
        <w:t>Планирование должно проводиться в соответствии с санитарно-эпидемиологическими требованиями и гигиеническими нормативами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 28 (зарегистрировано Минюстом России 18.12.2020, регистрационный № 61573) (далее – СП 2.4.3648-20);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2, (зарегистрировано Минюстом России 29.01.2021, регистрационный № 62296) (далее – СанПиН 1.2.3685-21)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2EC6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Календарный план воспитательной работы – ключевой инструмент для заместителей руководителей и специалистов организаций отдыха детей и их оздоровления, осуществляющих планирование деятельности детского лагеря и коллектива педагогов/вожатых.</w:t>
      </w:r>
    </w:p>
    <w:p w:rsidR="00E42EC6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формировании календарного плана детского лагеря необходимо обязательное включение инвариантных модулей </w:t>
      </w:r>
      <w:r w:rsidRPr="003D4297">
        <w:rPr>
          <w:rFonts w:ascii="Times New Roman" w:hAnsi="Times New Roman"/>
          <w:i/>
          <w:sz w:val="28"/>
          <w:szCs w:val="28"/>
        </w:rPr>
        <w:t>(раздел 18)</w:t>
      </w:r>
      <w:r>
        <w:rPr>
          <w:rFonts w:ascii="Times New Roman" w:hAnsi="Times New Roman"/>
          <w:sz w:val="28"/>
          <w:szCs w:val="28"/>
        </w:rPr>
        <w:t xml:space="preserve"> с целью обеспечения единых подходов к воспитательной деятельности во всех организациях отдыха детей и их оздоровления Российской Федерации.</w:t>
      </w:r>
    </w:p>
    <w:p w:rsidR="00E42EC6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Вариативные модули </w:t>
      </w:r>
      <w:r>
        <w:rPr>
          <w:rFonts w:ascii="Times New Roman" w:hAnsi="Times New Roman"/>
          <w:i/>
          <w:sz w:val="28"/>
          <w:szCs w:val="28"/>
        </w:rPr>
        <w:t>(раздел 19</w:t>
      </w:r>
      <w:r w:rsidRPr="003D4297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представленные в содержании программы воспитательной работы в организациях отдыха детей и их оздоровления, рекомендуется использовать с учетом типа детского лагеря, а также особенностей содержания реализуемой смены и регионального компонента.</w:t>
      </w:r>
    </w:p>
    <w:p w:rsidR="00E42EC6" w:rsidRPr="00FA4334" w:rsidRDefault="00E42EC6" w:rsidP="00E42EC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FA4334">
        <w:rPr>
          <w:rFonts w:ascii="Times New Roman" w:hAnsi="Times New Roman"/>
          <w:b/>
          <w:sz w:val="28"/>
          <w:szCs w:val="28"/>
        </w:rPr>
        <w:t>рганизационный период смены</w:t>
      </w:r>
    </w:p>
    <w:p w:rsidR="00E42EC6" w:rsidRPr="00FA4334" w:rsidRDefault="00E42EC6" w:rsidP="00E42EC6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t>Общелагерный уровень (инвариантные формы)</w:t>
      </w:r>
    </w:p>
    <w:p w:rsidR="00E42EC6" w:rsidRPr="00FA4334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Линейка / Церемония открытия смены</w:t>
      </w:r>
      <w:r w:rsidRPr="00FA4334">
        <w:rPr>
          <w:rFonts w:ascii="Times New Roman" w:hAnsi="Times New Roman"/>
          <w:sz w:val="28"/>
          <w:szCs w:val="28"/>
        </w:rPr>
        <w:t>. Торжественный старт смены, образец отношения к государственным символам. Ключевые категории: Родина, Россия, малая родина, дом. Блок о культуре и истории России. Вынос Государственного флага Российской Федерации</w:t>
      </w:r>
      <w:r>
        <w:rPr>
          <w:rFonts w:ascii="Times New Roman" w:hAnsi="Times New Roman"/>
          <w:sz w:val="28"/>
          <w:szCs w:val="28"/>
        </w:rPr>
        <w:t>, Республики Башкортостан</w:t>
      </w:r>
      <w:r w:rsidRPr="00FA4334">
        <w:rPr>
          <w:rFonts w:ascii="Times New Roman" w:hAnsi="Times New Roman"/>
          <w:sz w:val="28"/>
          <w:szCs w:val="28"/>
        </w:rPr>
        <w:t>. Исполнение Гимна Российской Федерации</w:t>
      </w:r>
      <w:r>
        <w:rPr>
          <w:rFonts w:ascii="Times New Roman" w:hAnsi="Times New Roman"/>
          <w:sz w:val="28"/>
          <w:szCs w:val="28"/>
        </w:rPr>
        <w:t>, Республики Башкортостан</w:t>
      </w:r>
      <w:r w:rsidRPr="00FA4334">
        <w:rPr>
          <w:rFonts w:ascii="Times New Roman" w:hAnsi="Times New Roman"/>
          <w:sz w:val="28"/>
          <w:szCs w:val="28"/>
        </w:rPr>
        <w:t>. Приветственное слово представителей администрации</w:t>
      </w:r>
      <w:r>
        <w:rPr>
          <w:rFonts w:ascii="Times New Roman" w:hAnsi="Times New Roman"/>
          <w:sz w:val="28"/>
          <w:szCs w:val="28"/>
        </w:rPr>
        <w:t xml:space="preserve"> школы</w:t>
      </w:r>
      <w:r w:rsidRPr="00FA433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42EC6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 xml:space="preserve">Хозяйственный сбор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A4334">
        <w:rPr>
          <w:rFonts w:ascii="Times New Roman" w:hAnsi="Times New Roman"/>
          <w:b/>
          <w:bCs/>
          <w:sz w:val="28"/>
          <w:szCs w:val="28"/>
        </w:rPr>
        <w:t>лагеря</w:t>
      </w:r>
      <w:r w:rsidRPr="00FA4334">
        <w:rPr>
          <w:rFonts w:ascii="Times New Roman" w:hAnsi="Times New Roman"/>
          <w:sz w:val="28"/>
          <w:szCs w:val="28"/>
        </w:rPr>
        <w:t>. формирование правил безопасного поведения. Демонстрация ценности труда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4334">
        <w:rPr>
          <w:rFonts w:ascii="Times New Roman" w:hAnsi="Times New Roman"/>
          <w:sz w:val="28"/>
          <w:szCs w:val="28"/>
        </w:rPr>
        <w:t xml:space="preserve">. Общий сбор лагеря. Знакомство с территорией. Знакомство с сотрудниками. Знакомство с правилами и традициями. Подведение </w:t>
      </w:r>
      <w:r w:rsidRPr="00FA4334">
        <w:rPr>
          <w:rFonts w:ascii="Times New Roman" w:hAnsi="Times New Roman"/>
          <w:sz w:val="28"/>
          <w:szCs w:val="28"/>
        </w:rPr>
        <w:lastRenderedPageBreak/>
        <w:t>итогов: договоренность о правилах совместной жизни, которая может быть закреплена в виде свода на отрядных уголках.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42EC6" w:rsidRPr="00FA4334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t>Содержание блоков (станций) выстраиваются, исходя из особенностей деятельности в условиях той или иной формы организации отдыха детей и их оздоровления.</w:t>
      </w:r>
    </w:p>
    <w:p w:rsidR="00E42EC6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Презентация программы смены / Введение в игровую модель смены</w:t>
      </w:r>
      <w:r w:rsidRPr="00FA4334">
        <w:rPr>
          <w:rFonts w:ascii="Times New Roman" w:hAnsi="Times New Roman"/>
          <w:sz w:val="28"/>
          <w:szCs w:val="28"/>
        </w:rPr>
        <w:t xml:space="preserve">. Знакомство с идеей программы, игровым маршрутом. Представление объединений </w:t>
      </w:r>
    </w:p>
    <w:p w:rsidR="00E42EC6" w:rsidRPr="00FA4334" w:rsidRDefault="00E42EC6" w:rsidP="00E42E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t xml:space="preserve">по интересам (дополнительное образование) в игровом контексте. Старт сюжета (задания для отрядов, появление героев/персонажей). Итог: понимание детьми-участниками смен плана смены, своих возможностей и перспектив в рамках смены. Обязателен интерактивный формат, отличающийся от классно-урочной системы. </w:t>
      </w:r>
    </w:p>
    <w:p w:rsidR="00E42EC6" w:rsidRPr="00FA4334" w:rsidRDefault="00E42EC6" w:rsidP="00E42EC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t>Отрядный уровень (инвариантные формы)</w:t>
      </w:r>
    </w:p>
    <w:p w:rsidR="00E42EC6" w:rsidRPr="00FA4334" w:rsidRDefault="00E42EC6" w:rsidP="00E42E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Инструктажи</w:t>
      </w:r>
      <w:r w:rsidRPr="00FA4334">
        <w:rPr>
          <w:rFonts w:ascii="Times New Roman" w:hAnsi="Times New Roman"/>
          <w:sz w:val="28"/>
          <w:szCs w:val="28"/>
        </w:rPr>
        <w:t>. Обозначение ценностей жизни, здоровья и безопасности. Для младших школьников возможны варианты создания свода правил в виде рисунков, Обязательно ведение журнала инструктажей, включение необходимых инструкций, исходя из специфики формы организации отдыха детей и их оздоровления.</w:t>
      </w:r>
    </w:p>
    <w:p w:rsidR="00E42EC6" w:rsidRPr="00FA4334" w:rsidRDefault="00E42EC6" w:rsidP="00E42E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 xml:space="preserve">Игры на знакомство, командообразование, выявление лидеров. </w:t>
      </w:r>
      <w:r w:rsidRPr="00FA4334">
        <w:rPr>
          <w:rFonts w:ascii="Times New Roman" w:hAnsi="Times New Roman"/>
          <w:sz w:val="28"/>
          <w:szCs w:val="28"/>
        </w:rPr>
        <w:t>Выбор игр соотносится с формированием уважительного отношения к личности реб</w:t>
      </w:r>
      <w:r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>нка и формированию у него базовых ценностей российского общества, способствует развитию коммуникации и созданию комфортного эмоционально-психологической атмосферы в отряде.</w:t>
      </w:r>
    </w:p>
    <w:p w:rsidR="00E42EC6" w:rsidRPr="00FA4334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t>Условия проведения игр могут варьироваться, включая элементы вер</w:t>
      </w:r>
      <w:r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>вочного курса или подвижных форм деятельности, в зависимости от условий и специфики.</w:t>
      </w:r>
    </w:p>
    <w:p w:rsidR="00E42EC6" w:rsidRPr="00FA4334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 xml:space="preserve">Организационный сбор отряда. </w:t>
      </w:r>
      <w:r w:rsidRPr="00FA4334">
        <w:rPr>
          <w:rFonts w:ascii="Times New Roman" w:hAnsi="Times New Roman"/>
          <w:sz w:val="28"/>
          <w:szCs w:val="28"/>
        </w:rPr>
        <w:t>Определение названия отряда, отражающее смысловые основы содержания программы смены, соотносимое с культурным кодом России, поддерживающее формирование традиционных ценностей российского общества. Выборы представителей органов самоуправления, включая общелагерный уровень и отрядный. Постановка общей цели и договор</w:t>
      </w:r>
      <w:r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 xml:space="preserve">нность о правилах совместной жизни и деятельности. </w:t>
      </w:r>
    </w:p>
    <w:p w:rsidR="00E42EC6" w:rsidRPr="006C1575" w:rsidRDefault="00E42EC6" w:rsidP="00E42EC6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Огон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Pr="00FA4334">
        <w:rPr>
          <w:rFonts w:ascii="Times New Roman" w:hAnsi="Times New Roman"/>
          <w:b/>
          <w:bCs/>
          <w:sz w:val="28"/>
          <w:szCs w:val="28"/>
        </w:rPr>
        <w:t>к знакомства</w:t>
      </w:r>
      <w:r w:rsidRPr="00FA4334">
        <w:rPr>
          <w:rFonts w:ascii="Times New Roman" w:hAnsi="Times New Roman"/>
          <w:sz w:val="28"/>
          <w:szCs w:val="28"/>
        </w:rPr>
        <w:t xml:space="preserve">. Традиции огонька. Уважение к личности. Формирование ценности Человека, Команды и Дружбы. Рассказ о себе: интересы, ожидания от смены. Доверительный диалог в тематике смены. Традиции и правила отрядного огонька. </w:t>
      </w:r>
      <w:r w:rsidRPr="006C1575">
        <w:rPr>
          <w:rFonts w:ascii="Times New Roman" w:hAnsi="Times New Roman"/>
          <w:iCs/>
          <w:sz w:val="28"/>
          <w:szCs w:val="28"/>
        </w:rPr>
        <w:t xml:space="preserve">Для пришкольных детских лагерей возможен формат творческого вечера с представлением визитных карточек участников или команд. </w:t>
      </w:r>
    </w:p>
    <w:p w:rsidR="00E42EC6" w:rsidRPr="00FA4334" w:rsidRDefault="00E42EC6" w:rsidP="00E42EC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FA4334">
        <w:rPr>
          <w:rFonts w:ascii="Times New Roman" w:hAnsi="Times New Roman"/>
          <w:b/>
          <w:sz w:val="28"/>
          <w:szCs w:val="28"/>
        </w:rPr>
        <w:t>сновной период смены</w:t>
      </w:r>
    </w:p>
    <w:p w:rsidR="00E42EC6" w:rsidRPr="00FA4334" w:rsidRDefault="00E42EC6" w:rsidP="00E42EC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t>Общелагерный уровень (инвариантные формы)</w:t>
      </w:r>
    </w:p>
    <w:p w:rsidR="00E42EC6" w:rsidRPr="00FA4334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Утренний подъ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Pr="00FA4334">
        <w:rPr>
          <w:rFonts w:ascii="Times New Roman" w:hAnsi="Times New Roman"/>
          <w:b/>
          <w:bCs/>
          <w:sz w:val="28"/>
          <w:szCs w:val="28"/>
        </w:rPr>
        <w:t>м Государственного флага Российской Федерации.</w:t>
      </w:r>
      <w:r w:rsidRPr="00FA4334">
        <w:rPr>
          <w:rFonts w:ascii="Times New Roman" w:hAnsi="Times New Roman"/>
          <w:sz w:val="28"/>
          <w:szCs w:val="28"/>
        </w:rPr>
        <w:t xml:space="preserve"> Ключевая задача: формирование уважительного отношения и чувства сопричастности к Государственным символам. Право поднять Государственный флаг предоставляется одному из участников смены, оглашаются его успехи/достижения. Исполнение Гимна Российской Федерации</w:t>
      </w:r>
      <w:r>
        <w:rPr>
          <w:rFonts w:ascii="Times New Roman" w:hAnsi="Times New Roman"/>
          <w:sz w:val="28"/>
          <w:szCs w:val="28"/>
        </w:rPr>
        <w:t xml:space="preserve">, Республики </w:t>
      </w:r>
      <w:r>
        <w:rPr>
          <w:rFonts w:ascii="Times New Roman" w:hAnsi="Times New Roman"/>
          <w:sz w:val="28"/>
          <w:szCs w:val="28"/>
        </w:rPr>
        <w:lastRenderedPageBreak/>
        <w:t>Башкортостан</w:t>
      </w:r>
      <w:r w:rsidRPr="00FA4334">
        <w:rPr>
          <w:rFonts w:ascii="Times New Roman" w:hAnsi="Times New Roman"/>
          <w:sz w:val="28"/>
          <w:szCs w:val="28"/>
        </w:rPr>
        <w:t xml:space="preserve">. Эмоциональный старт дня. Приветствуется привлечение к организации события представителей дежурного по территории/столовой отряды, объединение взрослых и детей. Данная форма может быть реализована ежедневно. </w:t>
      </w:r>
    </w:p>
    <w:p w:rsidR="00E42EC6" w:rsidRPr="00FA4334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Утренняя гигиеническая гимнастика</w:t>
      </w:r>
      <w:r w:rsidRPr="00FA4334">
        <w:rPr>
          <w:rFonts w:ascii="Times New Roman" w:hAnsi="Times New Roman"/>
          <w:sz w:val="28"/>
          <w:szCs w:val="28"/>
        </w:rPr>
        <w:t xml:space="preserve">. Ценность здоровья, развития. Демонстрация позитивного личного примера со стороны вожатско-педагогического коллектива. </w:t>
      </w:r>
    </w:p>
    <w:p w:rsidR="00E42EC6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 xml:space="preserve">Тренировочная пожарная эвакуация. </w:t>
      </w:r>
      <w:r w:rsidRPr="00FA4334">
        <w:rPr>
          <w:rFonts w:ascii="Times New Roman" w:hAnsi="Times New Roman"/>
          <w:sz w:val="28"/>
          <w:szCs w:val="28"/>
        </w:rPr>
        <w:t>Обеспечение безопасного пребывания на территории организации отдыха детей и их оздоровления.</w:t>
      </w:r>
    </w:p>
    <w:p w:rsidR="00E42EC6" w:rsidRPr="00A66973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96584">
        <w:rPr>
          <w:rFonts w:ascii="Times New Roman" w:hAnsi="Times New Roman"/>
          <w:b/>
          <w:sz w:val="28"/>
          <w:szCs w:val="28"/>
        </w:rPr>
        <w:t>Тематические дни и мероприятия в соответствии с перечнем утвержденных государственных и профессиональных праздников, а также памятных дней</w:t>
      </w:r>
      <w:r>
        <w:rPr>
          <w:rFonts w:ascii="Times New Roman" w:hAnsi="Times New Roman"/>
          <w:sz w:val="28"/>
          <w:szCs w:val="28"/>
        </w:rPr>
        <w:t>.</w:t>
      </w:r>
    </w:p>
    <w:p w:rsidR="00E42EC6" w:rsidRPr="00510C42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Тематические</w:t>
      </w:r>
      <w:r w:rsidRPr="004D2B16">
        <w:rPr>
          <w:rFonts w:ascii="Times New Roman" w:hAnsi="Times New Roman" w:cs="Times New Roman"/>
          <w:sz w:val="28"/>
          <w:szCs w:val="28"/>
        </w:rPr>
        <w:t xml:space="preserve"> события</w:t>
      </w:r>
      <w:r>
        <w:rPr>
          <w:rFonts w:ascii="Times New Roman" w:hAnsi="Times New Roman" w:cs="Times New Roman"/>
          <w:sz w:val="28"/>
          <w:szCs w:val="28"/>
        </w:rPr>
        <w:t xml:space="preserve"> должны учитывать</w:t>
      </w:r>
      <w:r w:rsidRPr="004D2B16">
        <w:rPr>
          <w:rFonts w:ascii="Times New Roman" w:hAnsi="Times New Roman" w:cs="Times New Roman"/>
          <w:sz w:val="28"/>
          <w:szCs w:val="28"/>
        </w:rPr>
        <w:t xml:space="preserve"> региональный компонент</w:t>
      </w:r>
      <w:r>
        <w:rPr>
          <w:rFonts w:ascii="Times New Roman" w:hAnsi="Times New Roman" w:cs="Times New Roman"/>
          <w:sz w:val="28"/>
          <w:szCs w:val="28"/>
        </w:rPr>
        <w:t>. Перечень может быть дополнен праздниками и памятными событиями конкретного субъекта Российской Федерации.</w:t>
      </w:r>
    </w:p>
    <w:p w:rsidR="00E42EC6" w:rsidRPr="00FA4334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дни: День Памяти</w:t>
      </w:r>
      <w:r w:rsidRPr="00FA4334">
        <w:rPr>
          <w:rFonts w:ascii="Times New Roman" w:hAnsi="Times New Roman"/>
          <w:sz w:val="28"/>
          <w:szCs w:val="28"/>
        </w:rPr>
        <w:t xml:space="preserve">. Ценность жизни, человека, мира. Линейка/Церемония старта дня.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Спортивный – квест «Правнуки Победы»</w:t>
      </w:r>
      <w:r w:rsidRPr="00FA4334">
        <w:rPr>
          <w:rFonts w:ascii="Times New Roman" w:hAnsi="Times New Roman"/>
          <w:sz w:val="28"/>
          <w:szCs w:val="28"/>
          <w:shd w:val="clear" w:color="auto" w:fill="FFFFFF"/>
        </w:rPr>
        <w:t xml:space="preserve">. Просветительский проект «Без срока давности». </w:t>
      </w:r>
      <w:r w:rsidRPr="00FA4334">
        <w:rPr>
          <w:rFonts w:ascii="Times New Roman" w:hAnsi="Times New Roman"/>
          <w:sz w:val="28"/>
          <w:szCs w:val="28"/>
        </w:rPr>
        <w:t xml:space="preserve">Конкурс-смотр строя и песни. Кинопросмотры. Часы мужества. Важно завершение дня на позитивном эмоциональном фоне. </w:t>
      </w:r>
    </w:p>
    <w:p w:rsidR="00E42EC6" w:rsidRPr="00FA4334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дни: День Единства / День России</w:t>
      </w:r>
      <w:r>
        <w:rPr>
          <w:rFonts w:ascii="Times New Roman" w:hAnsi="Times New Roman"/>
          <w:b/>
          <w:bCs/>
          <w:sz w:val="28"/>
          <w:szCs w:val="28"/>
        </w:rPr>
        <w:t xml:space="preserve"> / День культуры России</w:t>
      </w:r>
      <w:r w:rsidRPr="00FA4334">
        <w:rPr>
          <w:rFonts w:ascii="Times New Roman" w:hAnsi="Times New Roman"/>
          <w:sz w:val="28"/>
          <w:szCs w:val="28"/>
        </w:rPr>
        <w:t xml:space="preserve">. Ценность Родины, семьи, жизни, единства. </w:t>
      </w:r>
      <w:r>
        <w:rPr>
          <w:rFonts w:ascii="Times New Roman" w:hAnsi="Times New Roman"/>
          <w:sz w:val="28"/>
          <w:szCs w:val="28"/>
        </w:rPr>
        <w:t xml:space="preserve">Культурный код России. </w:t>
      </w:r>
      <w:r w:rsidRPr="00FA4334">
        <w:rPr>
          <w:rFonts w:ascii="Times New Roman" w:hAnsi="Times New Roman"/>
          <w:sz w:val="28"/>
          <w:szCs w:val="28"/>
        </w:rPr>
        <w:t xml:space="preserve">Торжественная линейка/церемония старта дня. Тематические отрядные дела. Фестиваль дворовых игр / игр народов России. Литературно-музыкальные постановки. </w:t>
      </w:r>
      <w:r>
        <w:rPr>
          <w:rFonts w:ascii="Times New Roman" w:hAnsi="Times New Roman"/>
          <w:sz w:val="28"/>
          <w:szCs w:val="28"/>
        </w:rPr>
        <w:t xml:space="preserve">Театральные постановки. </w:t>
      </w:r>
      <w:r w:rsidRPr="00FA4334">
        <w:rPr>
          <w:rFonts w:ascii="Times New Roman" w:hAnsi="Times New Roman"/>
          <w:sz w:val="28"/>
          <w:szCs w:val="28"/>
        </w:rPr>
        <w:t xml:space="preserve">Кинопросмотр. </w:t>
      </w:r>
      <w:r>
        <w:rPr>
          <w:rFonts w:ascii="Times New Roman" w:hAnsi="Times New Roman"/>
          <w:sz w:val="28"/>
          <w:szCs w:val="28"/>
        </w:rPr>
        <w:t xml:space="preserve">Выставки. </w:t>
      </w:r>
    </w:p>
    <w:p w:rsidR="00E42EC6" w:rsidRPr="00FA4334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дни: День Семьи</w:t>
      </w:r>
      <w:r w:rsidRPr="00FA4334">
        <w:rPr>
          <w:rFonts w:ascii="Times New Roman" w:hAnsi="Times New Roman"/>
          <w:sz w:val="28"/>
          <w:szCs w:val="28"/>
        </w:rPr>
        <w:t xml:space="preserve">. Ценность семьи, Родины. Тематический старт дня. Активности для детей и родителей (законных представителей). Кинопросмотры. Диалоги о ценностях и семейных традициях. Фотовыставки. </w:t>
      </w:r>
    </w:p>
    <w:p w:rsidR="00E42EC6" w:rsidRPr="00FA4334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дни: День Здоровья и Спорта</w:t>
      </w:r>
      <w:r w:rsidRPr="00FA4334">
        <w:rPr>
          <w:rFonts w:ascii="Times New Roman" w:hAnsi="Times New Roman"/>
          <w:sz w:val="28"/>
          <w:szCs w:val="28"/>
        </w:rPr>
        <w:t xml:space="preserve">. Ценность жизни, здоровья. Тематический старт дня. Спортивные соревнования (индивидуальные и командные). Отрядные дела о героях отечественного спорта. </w:t>
      </w:r>
    </w:p>
    <w:p w:rsidR="00E42EC6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дни: День Профессий</w:t>
      </w:r>
      <w:r w:rsidRPr="00FA4334">
        <w:rPr>
          <w:rFonts w:ascii="Times New Roman" w:hAnsi="Times New Roman"/>
          <w:sz w:val="28"/>
          <w:szCs w:val="28"/>
        </w:rPr>
        <w:t xml:space="preserve">. Ценность развития, Родины. Тематический старт дня. Творческие встречи и мастер-классы от сотрудников детского лагеря. Профессиональные пробы. Ярмарка профессий. Конкурсы мастерства. </w:t>
      </w:r>
    </w:p>
    <w:p w:rsidR="00E42EC6" w:rsidRPr="00FA4334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36F28">
        <w:rPr>
          <w:rFonts w:ascii="Times New Roman" w:hAnsi="Times New Roman"/>
          <w:b/>
          <w:bCs/>
          <w:sz w:val="28"/>
          <w:szCs w:val="28"/>
        </w:rPr>
        <w:t xml:space="preserve">Тематические дни: </w:t>
      </w:r>
      <w:r>
        <w:rPr>
          <w:rFonts w:ascii="Times New Roman" w:hAnsi="Times New Roman"/>
          <w:b/>
          <w:bCs/>
          <w:sz w:val="28"/>
          <w:szCs w:val="28"/>
        </w:rPr>
        <w:t>День Движения Первых</w:t>
      </w:r>
      <w:r w:rsidRPr="00336F28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Ценность дружбы, развития, единства, страны. Тематический старт дня. З</w:t>
      </w:r>
      <w:r w:rsidRPr="00D11D20">
        <w:rPr>
          <w:rFonts w:ascii="Times New Roman" w:hAnsi="Times New Roman"/>
          <w:sz w:val="28"/>
          <w:szCs w:val="28"/>
        </w:rPr>
        <w:t>накомство с миссией, ценн</w:t>
      </w:r>
      <w:r w:rsidR="00C031C5">
        <w:rPr>
          <w:rFonts w:ascii="Times New Roman" w:hAnsi="Times New Roman"/>
          <w:sz w:val="28"/>
          <w:szCs w:val="28"/>
        </w:rPr>
        <w:t>остями, ключевыми направлениями</w:t>
      </w:r>
      <w:r w:rsidR="00C031C5" w:rsidRPr="00C031C5"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М</w:t>
      </w:r>
      <w:r w:rsidRPr="00D11D20">
        <w:rPr>
          <w:rFonts w:ascii="Times New Roman" w:hAnsi="Times New Roman"/>
          <w:sz w:val="28"/>
          <w:szCs w:val="28"/>
        </w:rPr>
        <w:t>ероприятия современных, интересных детям форматов: игры, проектные сессии, коллективно-творческое дело,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1D20">
        <w:rPr>
          <w:rFonts w:ascii="Times New Roman" w:hAnsi="Times New Roman"/>
          <w:sz w:val="28"/>
          <w:szCs w:val="28"/>
        </w:rPr>
        <w:t>классные встречи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42EC6" w:rsidRPr="00FA4334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Сборы и деятельность органов детского самоуправления</w:t>
      </w:r>
      <w:r w:rsidRPr="00FA4334">
        <w:rPr>
          <w:rFonts w:ascii="Times New Roman" w:hAnsi="Times New Roman"/>
          <w:sz w:val="28"/>
          <w:szCs w:val="28"/>
        </w:rPr>
        <w:t xml:space="preserve">. Деятельность раскрывает ценности, обозначенные Программой: здоровье, безопасность, творчество, развитие и пр. Организация работы происходит на общелагерном </w:t>
      </w:r>
      <w:r w:rsidRPr="00FA4334">
        <w:rPr>
          <w:rFonts w:ascii="Times New Roman" w:hAnsi="Times New Roman"/>
          <w:sz w:val="28"/>
          <w:szCs w:val="28"/>
        </w:rPr>
        <w:lastRenderedPageBreak/>
        <w:t xml:space="preserve">уровне (представители каждого отряда), так и дополняются отрядным уровнем в связке с игровой моделью смены. Интеграция с игровой моделью обязательна, в т.ч., включая выбор формы и наименований объединений. </w:t>
      </w:r>
    </w:p>
    <w:p w:rsidR="00E42EC6" w:rsidRPr="00FA4334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Занятия секций, и кружков</w:t>
      </w:r>
      <w:r w:rsidRPr="00FA4334">
        <w:rPr>
          <w:rFonts w:ascii="Times New Roman" w:hAnsi="Times New Roman"/>
          <w:sz w:val="28"/>
          <w:szCs w:val="28"/>
        </w:rPr>
        <w:t>. Непрерывная система до</w:t>
      </w:r>
      <w:r>
        <w:rPr>
          <w:rFonts w:ascii="Times New Roman" w:hAnsi="Times New Roman"/>
          <w:sz w:val="28"/>
          <w:szCs w:val="28"/>
        </w:rPr>
        <w:t>полнительного образования детей.</w:t>
      </w:r>
    </w:p>
    <w:p w:rsidR="00E42EC6" w:rsidRPr="00FA4334" w:rsidRDefault="00E42EC6" w:rsidP="00E42E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конкурсы и соревнования.</w:t>
      </w:r>
      <w:r w:rsidRPr="00FA4334">
        <w:rPr>
          <w:rFonts w:ascii="Times New Roman" w:hAnsi="Times New Roman"/>
          <w:sz w:val="28"/>
          <w:szCs w:val="28"/>
        </w:rPr>
        <w:t xml:space="preserve"> Расширение спектра возможностей для развития способностей детей, демонстрации талантов и проявления инициативы (при реализации конкурсов и соревнования детско-вожатской творческой группой). Обязательны принципы справедливости, открытости и непредвзятости. </w:t>
      </w:r>
    </w:p>
    <w:p w:rsidR="00E42EC6" w:rsidRPr="00FA4334" w:rsidRDefault="00E42EC6" w:rsidP="00E42EC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t>Отрядный уровень (инвариантные формы)</w:t>
      </w:r>
    </w:p>
    <w:p w:rsidR="00E42EC6" w:rsidRPr="00FA4334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Утренний информационный сбор отряда.</w:t>
      </w:r>
      <w:r w:rsidRPr="00FA4334">
        <w:rPr>
          <w:rFonts w:ascii="Times New Roman" w:hAnsi="Times New Roman"/>
          <w:sz w:val="28"/>
          <w:szCs w:val="28"/>
        </w:rPr>
        <w:t xml:space="preserve"> Эмоциональный и информативный старт дня, который определяет тон и настроение, а также позволяет каждому реб</w:t>
      </w:r>
      <w:r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 xml:space="preserve">нку увидеть и понять свой собственный маршрут в рамках дня, поставить цели и план по их исполнению. План на день. Распределение поручений. Определение цели отряда на день. Исполнение песни отряда. </w:t>
      </w:r>
    </w:p>
    <w:p w:rsidR="00E42EC6" w:rsidRPr="00FA4334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Вечерний сбор отряда.</w:t>
      </w:r>
      <w:r w:rsidRPr="00FA4334">
        <w:rPr>
          <w:rFonts w:ascii="Times New Roman" w:hAnsi="Times New Roman"/>
          <w:sz w:val="28"/>
          <w:szCs w:val="28"/>
        </w:rPr>
        <w:t xml:space="preserve"> Подведение итогов и анализ деятельности в течения дня, заполнение экрана настроения, экрана участия, обращение к отрядному уголку. Формирование у реб</w:t>
      </w:r>
      <w:r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 xml:space="preserve">нка навыков самоанализа, уважение к мнению других людей. Ключевая задача для вожатого/педагога: диагностика результатов и воспитательного эффекта программы смены, формирование напарническим составом предложений по корректировки программы при необходимости. </w:t>
      </w:r>
    </w:p>
    <w:p w:rsidR="00E42EC6" w:rsidRPr="00FA4334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Огон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Pr="00FA4334">
        <w:rPr>
          <w:rFonts w:ascii="Times New Roman" w:hAnsi="Times New Roman"/>
          <w:b/>
          <w:bCs/>
          <w:sz w:val="28"/>
          <w:szCs w:val="28"/>
        </w:rPr>
        <w:t>к середины смены.</w:t>
      </w:r>
      <w:r w:rsidRPr="00FA4334">
        <w:rPr>
          <w:rFonts w:ascii="Times New Roman" w:hAnsi="Times New Roman"/>
          <w:sz w:val="28"/>
          <w:szCs w:val="28"/>
        </w:rPr>
        <w:t xml:space="preserve"> Снятия эмоционального напряжения (пик «привыкания»), мотивация на вторую половину смены, предварительные итоги и успехи каждого в отряде. Возможен формат «Расскажи мне обо мне» и т.п. Для детских лагерей дневного пребывания возможен формат интерактивного театра или эссе/рассказов друг о друге с целью демонстрации сильных сторон и талантов друг друга, благодарности.</w:t>
      </w:r>
    </w:p>
    <w:p w:rsidR="00E42EC6" w:rsidRPr="00FA4334" w:rsidRDefault="00E42EC6" w:rsidP="00E42E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огоньки/беседы.</w:t>
      </w:r>
      <w:r w:rsidRPr="00FA4334">
        <w:rPr>
          <w:rFonts w:ascii="Times New Roman" w:hAnsi="Times New Roman"/>
          <w:sz w:val="28"/>
          <w:szCs w:val="28"/>
        </w:rPr>
        <w:t xml:space="preserve"> Обсуждение нравственных вопросов, усиление воспитательного эффекта и закрепление личного принятия общечеловеческих ценностей. </w:t>
      </w:r>
    </w:p>
    <w:p w:rsidR="00E42EC6" w:rsidRPr="00FA4334" w:rsidRDefault="00E42EC6" w:rsidP="00E42EC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sz w:val="28"/>
          <w:szCs w:val="28"/>
        </w:rPr>
        <w:t>Итоговый период смены</w:t>
      </w:r>
    </w:p>
    <w:p w:rsidR="00E42EC6" w:rsidRPr="00FA4334" w:rsidRDefault="00E42EC6" w:rsidP="00E42EC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t>Общелагерный уровень (инвариантные формы)</w:t>
      </w:r>
    </w:p>
    <w:p w:rsidR="00E42EC6" w:rsidRPr="00FA4334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Линейка / Церемония закрытия смены.</w:t>
      </w:r>
      <w:r w:rsidRPr="00FA4334">
        <w:rPr>
          <w:rFonts w:ascii="Times New Roman" w:hAnsi="Times New Roman"/>
          <w:sz w:val="28"/>
          <w:szCs w:val="28"/>
        </w:rPr>
        <w:t xml:space="preserve"> Торжественное подведение итогов, демонстрация лучшего опыта, которые получили участники смены. Определение перспектив и новых целей. Вынос Государственного флага Российской Федерации</w:t>
      </w:r>
      <w:r>
        <w:rPr>
          <w:rFonts w:ascii="Times New Roman" w:hAnsi="Times New Roman"/>
          <w:sz w:val="28"/>
          <w:szCs w:val="28"/>
        </w:rPr>
        <w:t>, Республики Башкортостан</w:t>
      </w:r>
      <w:r w:rsidRPr="00FA4334">
        <w:rPr>
          <w:rFonts w:ascii="Times New Roman" w:hAnsi="Times New Roman"/>
          <w:sz w:val="28"/>
          <w:szCs w:val="28"/>
        </w:rPr>
        <w:t>. Содержательное подведение итогов. Награ</w:t>
      </w:r>
      <w:r>
        <w:rPr>
          <w:rFonts w:ascii="Times New Roman" w:hAnsi="Times New Roman"/>
          <w:sz w:val="28"/>
          <w:szCs w:val="28"/>
        </w:rPr>
        <w:t xml:space="preserve">ждение отрядное, индивидуальное. </w:t>
      </w:r>
      <w:r w:rsidRPr="00FA4334">
        <w:rPr>
          <w:rFonts w:ascii="Times New Roman" w:hAnsi="Times New Roman"/>
          <w:sz w:val="28"/>
          <w:szCs w:val="28"/>
        </w:rPr>
        <w:t xml:space="preserve">Важно обеспечить торжественность формы работы: общий сбор, музыкальное и визуальное сопровождение. </w:t>
      </w:r>
    </w:p>
    <w:p w:rsidR="00E42EC6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 xml:space="preserve">Презентация результатов деятельности кружков /секций. </w:t>
      </w:r>
      <w:r w:rsidRPr="00FA4334">
        <w:rPr>
          <w:rFonts w:ascii="Times New Roman" w:hAnsi="Times New Roman"/>
          <w:sz w:val="28"/>
          <w:szCs w:val="28"/>
        </w:rPr>
        <w:t xml:space="preserve">Творчество и мастерство. Возможен формат ярмарки, выставки, фестиваля. </w:t>
      </w:r>
    </w:p>
    <w:p w:rsidR="00E42EC6" w:rsidRPr="00FA4334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2EC6" w:rsidRPr="00FA4334" w:rsidRDefault="00E42EC6" w:rsidP="00E42EC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lastRenderedPageBreak/>
        <w:t>Отрядный уровень (инвариантные формы)</w:t>
      </w:r>
    </w:p>
    <w:p w:rsidR="00E42EC6" w:rsidRPr="00FA4334" w:rsidRDefault="00E42EC6" w:rsidP="00E42EC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 xml:space="preserve">Итоговый сбор отряда. </w:t>
      </w:r>
      <w:r w:rsidRPr="00FA4334">
        <w:rPr>
          <w:rFonts w:ascii="Times New Roman" w:hAnsi="Times New Roman"/>
          <w:sz w:val="28"/>
          <w:szCs w:val="28"/>
        </w:rPr>
        <w:t xml:space="preserve">Закрепление ценности Команды и Дружбы. Помощь каждому участнику смену увидеть свой рост и позитивные изменения. Презентация представителями органами самоуправления результатов деятельности. Подведение итогов достижения общей цели и выполнения правил совместной жизни и деятельности. Связь с организационным сбором отряда, опора на отрядный уголок. Обязательно награждение и поощрение каждого участника отряда. </w:t>
      </w:r>
    </w:p>
    <w:p w:rsidR="00E42EC6" w:rsidRDefault="00E42EC6" w:rsidP="00E42E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Прощальный огон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Pr="00FA4334">
        <w:rPr>
          <w:rFonts w:ascii="Times New Roman" w:hAnsi="Times New Roman"/>
          <w:b/>
          <w:bCs/>
          <w:sz w:val="28"/>
          <w:szCs w:val="28"/>
        </w:rPr>
        <w:t>к.</w:t>
      </w:r>
      <w:r w:rsidRPr="00FA4334">
        <w:rPr>
          <w:rFonts w:ascii="Times New Roman" w:hAnsi="Times New Roman"/>
          <w:sz w:val="28"/>
          <w:szCs w:val="28"/>
        </w:rPr>
        <w:t xml:space="preserve"> Определение каждым реб</w:t>
      </w:r>
      <w:r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 xml:space="preserve">нком ценного опыта, полученного в смене. Благодарность команде. Определение перспектив дальнейшего развития. </w:t>
      </w:r>
    </w:p>
    <w:p w:rsidR="00E42EC6" w:rsidRDefault="00E42EC6" w:rsidP="00E42E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42EC6" w:rsidRDefault="00E42EC6" w:rsidP="00E42EC6">
      <w:pPr>
        <w:pStyle w:val="afc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5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нормативных правовых актов, утверждающих государственные и профессиональные праздники, а также памятные дни </w:t>
      </w:r>
    </w:p>
    <w:p w:rsidR="00E42EC6" w:rsidRPr="00296584" w:rsidRDefault="00E42EC6" w:rsidP="00E42EC6">
      <w:pPr>
        <w:pStyle w:val="afc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584">
        <w:rPr>
          <w:rFonts w:ascii="Times New Roman" w:hAnsi="Times New Roman" w:cs="Times New Roman"/>
          <w:b/>
          <w:sz w:val="28"/>
          <w:szCs w:val="28"/>
        </w:rPr>
        <w:t>(в период летней оздоровительной кампании)</w:t>
      </w:r>
    </w:p>
    <w:p w:rsidR="00E42EC6" w:rsidRDefault="00E42EC6" w:rsidP="00E42EC6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13.03.1995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32-ФЗ (ред. от 28.09.2023)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 днях воинской славы и памятных датах России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E42EC6" w:rsidRDefault="00E42EC6" w:rsidP="00E42EC6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</w:t>
      </w:r>
      <w:r w:rsidRPr="004D2B16">
        <w:rPr>
          <w:rFonts w:ascii="Times New Roman" w:hAnsi="Times New Roman" w:cs="Times New Roman"/>
          <w:sz w:val="28"/>
          <w:szCs w:val="28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</w:rPr>
        <w:t xml:space="preserve"> от 31.05.2006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D2B16">
        <w:rPr>
          <w:rFonts w:ascii="Times New Roman" w:hAnsi="Times New Roman" w:cs="Times New Roman"/>
          <w:sz w:val="28"/>
          <w:szCs w:val="28"/>
        </w:rPr>
        <w:t xml:space="preserve"> 549 (ред. от 27.11.2024)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D2B16">
        <w:rPr>
          <w:rFonts w:ascii="Times New Roman" w:hAnsi="Times New Roman" w:cs="Times New Roman"/>
          <w:sz w:val="28"/>
          <w:szCs w:val="28"/>
        </w:rPr>
        <w:t>Об установлении профессиональных праздников и памятных дней в Вооруженных Силах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42EC6" w:rsidRDefault="00E42EC6" w:rsidP="00E42EC6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B16">
        <w:rPr>
          <w:rFonts w:ascii="Times New Roman" w:hAnsi="Times New Roman" w:cs="Times New Roman"/>
          <w:sz w:val="28"/>
          <w:szCs w:val="28"/>
        </w:rPr>
        <w:t>Указ Президента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</w:rPr>
        <w:t xml:space="preserve"> от 21.07.2007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D2B16">
        <w:rPr>
          <w:rFonts w:ascii="Times New Roman" w:hAnsi="Times New Roman" w:cs="Times New Roman"/>
          <w:sz w:val="28"/>
          <w:szCs w:val="28"/>
        </w:rPr>
        <w:t xml:space="preserve"> 933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</w:rPr>
        <w:t>О Дне эколога</w:t>
      </w:r>
      <w:r>
        <w:rPr>
          <w:rFonts w:ascii="Times New Roman" w:hAnsi="Times New Roman" w:cs="Times New Roman"/>
          <w:sz w:val="28"/>
          <w:szCs w:val="28"/>
        </w:rPr>
        <w:t>»;</w:t>
      </w:r>
      <w:r w:rsidRPr="004D2B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EC6" w:rsidRDefault="00E42EC6" w:rsidP="00E42EC6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Указ</w:t>
      </w:r>
      <w:r w:rsidRPr="004D2B16">
        <w:rPr>
          <w:rFonts w:ascii="Times New Roman" w:hAnsi="Times New Roman" w:cs="Times New Roman"/>
          <w:sz w:val="28"/>
          <w:szCs w:val="28"/>
        </w:rPr>
        <w:t xml:space="preserve">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06.06.2011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705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 Дне русского языка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E42EC6" w:rsidRDefault="00E42EC6" w:rsidP="00E42EC6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Ука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27.10.2000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1796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 Дне социального работника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E42EC6" w:rsidRDefault="00E42EC6" w:rsidP="00E42EC6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17.06.2000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1111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 Дне работников текстильной и легкой промышленности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E42EC6" w:rsidRDefault="00E42EC6" w:rsidP="00E42EC6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04.06.2007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701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Об установлении Дня работника миграционной слу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жбы;</w:t>
      </w:r>
    </w:p>
    <w:p w:rsidR="00E42EC6" w:rsidRDefault="00E42EC6" w:rsidP="00E42EC6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B16">
        <w:rPr>
          <w:rFonts w:ascii="Times New Roman" w:hAnsi="Times New Roman" w:cs="Times New Roman"/>
          <w:sz w:val="28"/>
          <w:szCs w:val="28"/>
        </w:rPr>
        <w:t xml:space="preserve">Указ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</w:rPr>
        <w:t xml:space="preserve"> от 17.06.2022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D2B16">
        <w:rPr>
          <w:rFonts w:ascii="Times New Roman" w:hAnsi="Times New Roman" w:cs="Times New Roman"/>
          <w:sz w:val="28"/>
          <w:szCs w:val="28"/>
        </w:rPr>
        <w:t xml:space="preserve"> 384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</w:rPr>
        <w:t>О Дне народных художественных промыслов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42EC6" w:rsidRDefault="00E42EC6" w:rsidP="00E42EC6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Указ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от 08.06.1996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857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>О Дне памяти и скорби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42EC6" w:rsidRDefault="00E42EC6" w:rsidP="00E42EC6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>Указ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от 28.06.2022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411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>О Дне семьи, любви и верности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42EC6" w:rsidRDefault="00E42EC6" w:rsidP="00E42EC6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Указом 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16.05.1994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944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Дне российской почты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42EC6" w:rsidRDefault="00E42EC6" w:rsidP="00E42EC6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Указ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07.05.2013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459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Дне работника торговли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42EC6" w:rsidRDefault="00E42EC6" w:rsidP="00E42EC6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Указ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29.08.1997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949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установлении Дня Военно-воздушных сил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E42EC6" w:rsidRDefault="00E42EC6" w:rsidP="00E42EC6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20.08.1994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1714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Дне Государственного флага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42EC6" w:rsidRDefault="00E42EC6" w:rsidP="00E42EC6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Президиума Верховного Совета СССР от 01.10.1980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3018-X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 праздничных и памятных днях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42EC6" w:rsidRDefault="00E42EC6" w:rsidP="00E42EC6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Президиума Верховного Совета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28.09.1992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3564-1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установлении праздника День Воздушного Флота России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42EC6" w:rsidRDefault="00E42EC6" w:rsidP="00E42EC6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>Постановление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от 30.05.2017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659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>О Дне кораблестроителя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42EC6" w:rsidRDefault="00E42EC6" w:rsidP="00E42EC6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B16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</w:rPr>
        <w:t xml:space="preserve"> от 29.09.2022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D2B16">
        <w:rPr>
          <w:rFonts w:ascii="Times New Roman" w:hAnsi="Times New Roman" w:cs="Times New Roman"/>
          <w:sz w:val="28"/>
          <w:szCs w:val="28"/>
        </w:rPr>
        <w:t xml:space="preserve"> 1720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D2B16">
        <w:rPr>
          <w:rFonts w:ascii="Times New Roman" w:hAnsi="Times New Roman" w:cs="Times New Roman"/>
          <w:sz w:val="28"/>
          <w:szCs w:val="28"/>
        </w:rPr>
        <w:t>О Дне судебного эксперта</w:t>
      </w:r>
      <w:r>
        <w:rPr>
          <w:rFonts w:ascii="Times New Roman" w:hAnsi="Times New Roman" w:cs="Times New Roman"/>
          <w:sz w:val="28"/>
          <w:szCs w:val="28"/>
        </w:rPr>
        <w:t>»;</w:t>
      </w:r>
      <w:r w:rsidRPr="004D2B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EC6" w:rsidRDefault="00E42EC6" w:rsidP="00E42EC6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Правительства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27.08.2013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741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Дне сотрудника органов следствия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42EC6" w:rsidRDefault="00E42EC6" w:rsidP="00E42EC6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Приказ 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Росстата от 21.07.2014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481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установлении профессионального праздника - Дня работника статистики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42EC6" w:rsidRDefault="00E42EC6" w:rsidP="00E42EC6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Приказ МВД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03.07.2009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502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объявлении Дня Государственной инспекции безопасности дорожного движения Министерства внутренних дел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42EC6" w:rsidRDefault="00E42EC6" w:rsidP="00E42EC6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Приказ Минсельхоза России от 11.06.2014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188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установлении профессионального праздника - Дня ветеринарного работника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42EC6" w:rsidRDefault="00E42EC6" w:rsidP="00E42EC6">
      <w:pPr>
        <w:pStyle w:val="afc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Приказ Минэкономразвития России от 03.04.2020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198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установлении профессионального праздника - Дня географа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E42EC6" w:rsidRPr="00FA4334" w:rsidRDefault="00E42EC6" w:rsidP="00E42EC6">
      <w:pPr>
        <w:pStyle w:val="afc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01A9F" w:rsidRDefault="00E01A9F"/>
    <w:sectPr w:rsidR="00E01A9F" w:rsidSect="00937B83">
      <w:pgSz w:w="11906" w:h="16838"/>
      <w:pgMar w:top="567" w:right="709" w:bottom="284" w:left="1134" w:header="709" w:footer="709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E9B" w:rsidRDefault="00777E9B" w:rsidP="00E42EC6">
      <w:pPr>
        <w:spacing w:after="0" w:line="240" w:lineRule="auto"/>
      </w:pPr>
      <w:r>
        <w:separator/>
      </w:r>
    </w:p>
  </w:endnote>
  <w:endnote w:type="continuationSeparator" w:id="0">
    <w:p w:rsidR="00777E9B" w:rsidRDefault="00777E9B" w:rsidP="00E42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 Fallback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EC6" w:rsidRDefault="00E42EC6">
    <w:pPr>
      <w:pStyle w:val="af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EC6" w:rsidRDefault="00E42EC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EC6" w:rsidRDefault="00E42EC6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E9B" w:rsidRDefault="00777E9B" w:rsidP="00E42EC6">
      <w:pPr>
        <w:spacing w:after="0" w:line="240" w:lineRule="auto"/>
      </w:pPr>
      <w:r>
        <w:separator/>
      </w:r>
    </w:p>
  </w:footnote>
  <w:footnote w:type="continuationSeparator" w:id="0">
    <w:p w:rsidR="00777E9B" w:rsidRDefault="00777E9B" w:rsidP="00E42EC6">
      <w:pPr>
        <w:spacing w:after="0" w:line="240" w:lineRule="auto"/>
      </w:pPr>
      <w:r>
        <w:continuationSeparator/>
      </w:r>
    </w:p>
  </w:footnote>
  <w:footnote w:id="1">
    <w:p w:rsidR="00E42EC6" w:rsidRPr="00D64BB9" w:rsidRDefault="00E42EC6" w:rsidP="00E42EC6">
      <w:pPr>
        <w:pStyle w:val="a8"/>
        <w:jc w:val="both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t xml:space="preserve"> </w:t>
      </w:r>
      <w:r w:rsidRPr="00D64BB9">
        <w:rPr>
          <w:rFonts w:ascii="Times New Roman" w:hAnsi="Times New Roman" w:cs="Times New Roman"/>
        </w:rPr>
        <w:t xml:space="preserve">Указ Президента Российской Федерации от 9 ноября 2022 г. N 809 </w:t>
      </w:r>
      <w:r>
        <w:rPr>
          <w:rFonts w:ascii="Times New Roman" w:hAnsi="Times New Roman" w:cs="Times New Roman"/>
        </w:rPr>
        <w:t>«</w:t>
      </w:r>
      <w:r w:rsidRPr="00D64BB9">
        <w:rPr>
          <w:rFonts w:ascii="Times New Roman" w:hAnsi="Times New Roman" w:cs="Times New Roman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>
        <w:rPr>
          <w:rFonts w:ascii="Times New Roman" w:hAnsi="Times New Roman" w:cs="Times New Roman"/>
        </w:rPr>
        <w:t>»</w:t>
      </w:r>
      <w:r w:rsidRPr="00D64BB9">
        <w:rPr>
          <w:rFonts w:ascii="Times New Roman" w:hAnsi="Times New Roman" w:cs="Times New Roman"/>
        </w:rPr>
        <w:t>.</w:t>
      </w:r>
    </w:p>
  </w:footnote>
  <w:footnote w:id="2">
    <w:p w:rsidR="00E42EC6" w:rsidRPr="006D5F47" w:rsidRDefault="00E42EC6" w:rsidP="00E42EC6">
      <w:pPr>
        <w:pStyle w:val="a8"/>
        <w:jc w:val="both"/>
        <w:rPr>
          <w:rFonts w:ascii="Times New Roman" w:hAnsi="Times New Roman" w:cs="Times New Roman"/>
        </w:rPr>
      </w:pPr>
      <w:r w:rsidRPr="006D5F47">
        <w:rPr>
          <w:rStyle w:val="aa"/>
          <w:rFonts w:ascii="Times New Roman" w:hAnsi="Times New Roman" w:cs="Times New Roman"/>
        </w:rPr>
        <w:footnoteRef/>
      </w:r>
      <w:r w:rsidRPr="006D5F47">
        <w:rPr>
          <w:rFonts w:ascii="Times New Roman" w:hAnsi="Times New Roman" w:cs="Times New Roman"/>
        </w:rPr>
        <w:t xml:space="preserve"> Федеральный закон от 29.12.2012 N 273-ФЗ (ред. от 28.12.2024) </w:t>
      </w:r>
      <w:r>
        <w:rPr>
          <w:rFonts w:ascii="Times New Roman" w:hAnsi="Times New Roman" w:cs="Times New Roman"/>
        </w:rPr>
        <w:t>«</w:t>
      </w:r>
      <w:r w:rsidRPr="006D5F47">
        <w:rPr>
          <w:rFonts w:ascii="Times New Roman" w:hAnsi="Times New Roman" w:cs="Times New Roman"/>
        </w:rPr>
        <w:t>Об образовании в Российской Федерации</w:t>
      </w:r>
      <w:r>
        <w:rPr>
          <w:rFonts w:ascii="Times New Roman" w:hAnsi="Times New Roman" w:cs="Times New Roman"/>
        </w:rPr>
        <w:t>»</w:t>
      </w:r>
    </w:p>
  </w:footnote>
  <w:footnote w:id="3">
    <w:p w:rsidR="00E42EC6" w:rsidRPr="00ED4FAD" w:rsidRDefault="00E42EC6" w:rsidP="00E42EC6">
      <w:pPr>
        <w:pStyle w:val="a8"/>
        <w:jc w:val="both"/>
        <w:rPr>
          <w:rFonts w:ascii="Times New Roman" w:hAnsi="Times New Roman" w:cs="Times New Roman"/>
        </w:rPr>
      </w:pPr>
      <w:r w:rsidRPr="00ED4FAD">
        <w:rPr>
          <w:rStyle w:val="aa"/>
          <w:rFonts w:ascii="Times New Roman" w:hAnsi="Times New Roman" w:cs="Times New Roman"/>
        </w:rPr>
        <w:footnoteRef/>
      </w:r>
      <w:r w:rsidRPr="00ED4FAD">
        <w:rPr>
          <w:rFonts w:ascii="Times New Roman" w:hAnsi="Times New Roman" w:cs="Times New Roman"/>
        </w:rPr>
        <w:t xml:space="preserve"> </w:t>
      </w:r>
      <w:r w:rsidRPr="00ED4FAD">
        <w:rPr>
          <w:rFonts w:ascii="Times New Roman" w:hAnsi="Times New Roman" w:cs="Times New Roman"/>
          <w:noProof/>
        </w:rPr>
        <w:t>Подпункт 4 пункта 1 статьи 2 Федерального закона от 14 июля 2022 г. №261-ФЗ «О российском движении детей и молодежи»</w:t>
      </w:r>
    </w:p>
  </w:footnote>
  <w:footnote w:id="4">
    <w:p w:rsidR="00E42EC6" w:rsidRPr="00D64BB9" w:rsidRDefault="00E42EC6" w:rsidP="00E42EC6">
      <w:pPr>
        <w:pStyle w:val="a8"/>
        <w:jc w:val="both"/>
        <w:rPr>
          <w:rFonts w:ascii="Times New Roman" w:hAnsi="Times New Roman" w:cs="Times New Roman"/>
        </w:rPr>
      </w:pPr>
      <w:r w:rsidRPr="00D64BB9">
        <w:rPr>
          <w:rStyle w:val="aa"/>
          <w:rFonts w:ascii="Times New Roman" w:hAnsi="Times New Roman" w:cs="Times New Roman"/>
        </w:rPr>
        <w:footnoteRef/>
      </w:r>
      <w:r w:rsidRPr="00D64BB9">
        <w:rPr>
          <w:rFonts w:ascii="Times New Roman" w:hAnsi="Times New Roman" w:cs="Times New Roman"/>
        </w:rPr>
        <w:t xml:space="preserve"> Федеральный закон от 28 декабря 2024 г. N 543-ФЗ «О внесении изменений в Федеральный закон «Об основных гарантиях прав ребенка в Российской Федерации»</w:t>
      </w:r>
    </w:p>
  </w:footnote>
  <w:footnote w:id="5">
    <w:p w:rsidR="00E42EC6" w:rsidRPr="00360B73" w:rsidRDefault="00E42EC6" w:rsidP="00E42EC6">
      <w:pPr>
        <w:pStyle w:val="a8"/>
        <w:jc w:val="both"/>
        <w:rPr>
          <w:rFonts w:ascii="Times New Roman" w:hAnsi="Times New Roman" w:cs="Times New Roman"/>
        </w:rPr>
      </w:pPr>
      <w:r w:rsidRPr="00360B73">
        <w:rPr>
          <w:rStyle w:val="aa"/>
          <w:rFonts w:ascii="Times New Roman" w:hAnsi="Times New Roman" w:cs="Times New Roman"/>
        </w:rPr>
        <w:footnoteRef/>
      </w:r>
      <w:r w:rsidRPr="00360B73">
        <w:rPr>
          <w:rFonts w:ascii="Times New Roman" w:hAnsi="Times New Roman" w:cs="Times New Roman"/>
        </w:rPr>
        <w:t>Таблица 6.7 главы 6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2, (зарегистрировано Минюстом России 29.01.2021, регистрационный № 62296)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EC6" w:rsidRDefault="00E42EC6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6361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42EC6" w:rsidRPr="005E6DAC" w:rsidRDefault="00E42EC6">
        <w:pPr>
          <w:pStyle w:val="af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E6DA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E6DA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E6DA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032A8">
          <w:rPr>
            <w:rFonts w:ascii="Times New Roman" w:hAnsi="Times New Roman" w:cs="Times New Roman"/>
            <w:noProof/>
            <w:sz w:val="24"/>
            <w:szCs w:val="24"/>
          </w:rPr>
          <w:t>29</w:t>
        </w:r>
        <w:r w:rsidRPr="005E6DA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42EC6" w:rsidRDefault="00E42EC6">
    <w:pPr>
      <w:pStyle w:val="af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EC6" w:rsidRDefault="00E42EC6">
    <w:pPr>
      <w:pStyle w:val="af8"/>
      <w:jc w:val="center"/>
    </w:pPr>
  </w:p>
  <w:p w:rsidR="00E42EC6" w:rsidRDefault="00E42EC6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17674"/>
    <w:multiLevelType w:val="multilevel"/>
    <w:tmpl w:val="2A78A49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9" w:hanging="5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>
    <w:nsid w:val="0B752EFA"/>
    <w:multiLevelType w:val="hybridMultilevel"/>
    <w:tmpl w:val="E4FE7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12B48"/>
    <w:multiLevelType w:val="multilevel"/>
    <w:tmpl w:val="60C0028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01F2B72"/>
    <w:multiLevelType w:val="hybridMultilevel"/>
    <w:tmpl w:val="3146C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3262A"/>
    <w:multiLevelType w:val="hybridMultilevel"/>
    <w:tmpl w:val="C05875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83431EF"/>
    <w:multiLevelType w:val="hybridMultilevel"/>
    <w:tmpl w:val="9C306156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D1A1844"/>
    <w:multiLevelType w:val="multilevel"/>
    <w:tmpl w:val="504E12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7">
    <w:nsid w:val="1EBA7B04"/>
    <w:multiLevelType w:val="hybridMultilevel"/>
    <w:tmpl w:val="160E762C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6E561EF"/>
    <w:multiLevelType w:val="multilevel"/>
    <w:tmpl w:val="A70039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7B92E41"/>
    <w:multiLevelType w:val="multilevel"/>
    <w:tmpl w:val="856288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90C5B0D"/>
    <w:multiLevelType w:val="hybridMultilevel"/>
    <w:tmpl w:val="B1C41C12"/>
    <w:lvl w:ilvl="0" w:tplc="4A24CB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EFAD6A6">
      <w:start w:val="1"/>
      <w:numFmt w:val="lowerLetter"/>
      <w:lvlText w:val="%2."/>
      <w:lvlJc w:val="left"/>
      <w:pPr>
        <w:ind w:left="1440" w:hanging="360"/>
      </w:pPr>
    </w:lvl>
    <w:lvl w:ilvl="2" w:tplc="4022C12A">
      <w:start w:val="1"/>
      <w:numFmt w:val="lowerRoman"/>
      <w:lvlText w:val="%3."/>
      <w:lvlJc w:val="right"/>
      <w:pPr>
        <w:ind w:left="2160" w:hanging="180"/>
      </w:pPr>
    </w:lvl>
    <w:lvl w:ilvl="3" w:tplc="E8FEEE22">
      <w:start w:val="1"/>
      <w:numFmt w:val="decimal"/>
      <w:lvlText w:val="%4."/>
      <w:lvlJc w:val="left"/>
      <w:pPr>
        <w:ind w:left="2880" w:hanging="360"/>
      </w:pPr>
    </w:lvl>
    <w:lvl w:ilvl="4" w:tplc="2FE28118">
      <w:start w:val="1"/>
      <w:numFmt w:val="lowerLetter"/>
      <w:lvlText w:val="%5."/>
      <w:lvlJc w:val="left"/>
      <w:pPr>
        <w:ind w:left="3600" w:hanging="360"/>
      </w:pPr>
    </w:lvl>
    <w:lvl w:ilvl="5" w:tplc="197AADCE">
      <w:start w:val="1"/>
      <w:numFmt w:val="lowerRoman"/>
      <w:lvlText w:val="%6."/>
      <w:lvlJc w:val="right"/>
      <w:pPr>
        <w:ind w:left="4320" w:hanging="180"/>
      </w:pPr>
    </w:lvl>
    <w:lvl w:ilvl="6" w:tplc="40567220">
      <w:start w:val="1"/>
      <w:numFmt w:val="decimal"/>
      <w:lvlText w:val="%7."/>
      <w:lvlJc w:val="left"/>
      <w:pPr>
        <w:ind w:left="5040" w:hanging="360"/>
      </w:pPr>
    </w:lvl>
    <w:lvl w:ilvl="7" w:tplc="AD8685A2">
      <w:start w:val="1"/>
      <w:numFmt w:val="lowerLetter"/>
      <w:lvlText w:val="%8."/>
      <w:lvlJc w:val="left"/>
      <w:pPr>
        <w:ind w:left="5760" w:hanging="360"/>
      </w:pPr>
    </w:lvl>
    <w:lvl w:ilvl="8" w:tplc="03F87B84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5442C5"/>
    <w:multiLevelType w:val="hybridMultilevel"/>
    <w:tmpl w:val="728E4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0B5F03"/>
    <w:multiLevelType w:val="hybridMultilevel"/>
    <w:tmpl w:val="B78E5D72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D95EA8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052FCA"/>
    <w:multiLevelType w:val="multilevel"/>
    <w:tmpl w:val="31D4E13E"/>
    <w:lvl w:ilvl="0">
      <w:start w:val="1"/>
      <w:numFmt w:val="bullet"/>
      <w:lvlText w:val="−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43957B1E"/>
    <w:multiLevelType w:val="hybridMultilevel"/>
    <w:tmpl w:val="08DE7F5E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43986343"/>
    <w:multiLevelType w:val="hybridMultilevel"/>
    <w:tmpl w:val="1054C7E8"/>
    <w:lvl w:ilvl="0" w:tplc="E4FC2E78">
      <w:start w:val="1"/>
      <w:numFmt w:val="decimal"/>
      <w:lvlText w:val="%1."/>
      <w:lvlJc w:val="left"/>
      <w:pPr>
        <w:ind w:left="1179" w:hanging="47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A1C5048"/>
    <w:multiLevelType w:val="hybridMultilevel"/>
    <w:tmpl w:val="46DCED52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E820F96"/>
    <w:multiLevelType w:val="hybridMultilevel"/>
    <w:tmpl w:val="60E4A458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4F9E1AB1"/>
    <w:multiLevelType w:val="hybridMultilevel"/>
    <w:tmpl w:val="B008B844"/>
    <w:lvl w:ilvl="0" w:tplc="1D34CFE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8416C91"/>
    <w:multiLevelType w:val="multilevel"/>
    <w:tmpl w:val="0DACBB42"/>
    <w:lvl w:ilvl="0">
      <w:start w:val="1"/>
      <w:numFmt w:val="decimal"/>
      <w:lvlText w:val="%1-"/>
      <w:lvlJc w:val="left"/>
      <w:pPr>
        <w:ind w:left="1179" w:hanging="47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01B0F17"/>
    <w:multiLevelType w:val="hybridMultilevel"/>
    <w:tmpl w:val="0E7AC2B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76613DC5"/>
    <w:multiLevelType w:val="hybridMultilevel"/>
    <w:tmpl w:val="BF349EE8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76AF73AE"/>
    <w:multiLevelType w:val="hybridMultilevel"/>
    <w:tmpl w:val="68FCF4DC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9"/>
  </w:num>
  <w:num w:numId="4">
    <w:abstractNumId w:val="2"/>
  </w:num>
  <w:num w:numId="5">
    <w:abstractNumId w:val="8"/>
  </w:num>
  <w:num w:numId="6">
    <w:abstractNumId w:val="6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0"/>
  </w:num>
  <w:num w:numId="10">
    <w:abstractNumId w:val="12"/>
  </w:num>
  <w:num w:numId="11">
    <w:abstractNumId w:val="14"/>
  </w:num>
  <w:num w:numId="12">
    <w:abstractNumId w:val="16"/>
  </w:num>
  <w:num w:numId="13">
    <w:abstractNumId w:val="5"/>
  </w:num>
  <w:num w:numId="14">
    <w:abstractNumId w:val="17"/>
  </w:num>
  <w:num w:numId="15">
    <w:abstractNumId w:val="7"/>
  </w:num>
  <w:num w:numId="16">
    <w:abstractNumId w:val="21"/>
  </w:num>
  <w:num w:numId="17">
    <w:abstractNumId w:val="22"/>
  </w:num>
  <w:num w:numId="18">
    <w:abstractNumId w:val="18"/>
  </w:num>
  <w:num w:numId="19">
    <w:abstractNumId w:val="1"/>
  </w:num>
  <w:num w:numId="20">
    <w:abstractNumId w:val="4"/>
  </w:num>
  <w:num w:numId="21">
    <w:abstractNumId w:val="3"/>
  </w:num>
  <w:num w:numId="22">
    <w:abstractNumId w:val="11"/>
  </w:num>
  <w:num w:numId="23">
    <w:abstractNumId w:val="0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EC6"/>
    <w:rsid w:val="002679BA"/>
    <w:rsid w:val="00777E9B"/>
    <w:rsid w:val="008032A8"/>
    <w:rsid w:val="00A352EF"/>
    <w:rsid w:val="00C031C5"/>
    <w:rsid w:val="00CC1109"/>
    <w:rsid w:val="00E01A9F"/>
    <w:rsid w:val="00E4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2EC6"/>
    <w:pPr>
      <w:spacing w:after="160" w:line="259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rsid w:val="00E42EC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E42EC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E42EC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E42EC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E42EC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rsid w:val="00E42EC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2EC6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E42EC6"/>
    <w:rPr>
      <w:rFonts w:ascii="Calibri" w:eastAsia="Calibri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E42EC6"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42EC6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42EC6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rsid w:val="00E42EC6"/>
    <w:rPr>
      <w:rFonts w:ascii="Calibri" w:eastAsia="Calibri" w:hAnsi="Calibri" w:cs="Calibri"/>
      <w:b/>
      <w:sz w:val="20"/>
      <w:szCs w:val="20"/>
      <w:lang w:eastAsia="ru-RU"/>
    </w:rPr>
  </w:style>
  <w:style w:type="table" w:customStyle="1" w:styleId="TableNormal">
    <w:name w:val="Table Normal"/>
    <w:rsid w:val="00E42EC6"/>
    <w:pPr>
      <w:spacing w:after="160" w:line="259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E42EC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E42EC6"/>
    <w:rPr>
      <w:rFonts w:ascii="Calibri" w:eastAsia="Calibri" w:hAnsi="Calibri" w:cs="Calibri"/>
      <w:b/>
      <w:sz w:val="72"/>
      <w:szCs w:val="72"/>
      <w:lang w:eastAsia="ru-RU"/>
    </w:rPr>
  </w:style>
  <w:style w:type="paragraph" w:styleId="a5">
    <w:name w:val="Subtitle"/>
    <w:basedOn w:val="a"/>
    <w:next w:val="a"/>
    <w:link w:val="a6"/>
    <w:rsid w:val="00E42EC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E42EC6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E42EC6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E42EC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42EC6"/>
    <w:rPr>
      <w:rFonts w:ascii="Calibri" w:eastAsia="Calibri" w:hAnsi="Calibri" w:cs="Calibri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E42EC6"/>
    <w:rPr>
      <w:vertAlign w:val="superscript"/>
    </w:rPr>
  </w:style>
  <w:style w:type="character" w:styleId="ab">
    <w:name w:val="Hyperlink"/>
    <w:basedOn w:val="a0"/>
    <w:uiPriority w:val="99"/>
    <w:unhideWhenUsed/>
    <w:rsid w:val="00E42EC6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E42EC6"/>
    <w:rPr>
      <w:b/>
      <w:bCs/>
    </w:rPr>
  </w:style>
  <w:style w:type="paragraph" w:customStyle="1" w:styleId="p1mrcssattr">
    <w:name w:val="p1_mr_css_attr"/>
    <w:basedOn w:val="a"/>
    <w:rsid w:val="00E42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42EC6"/>
  </w:style>
  <w:style w:type="paragraph" w:customStyle="1" w:styleId="p2mrcssattr">
    <w:name w:val="p2_mr_css_attr"/>
    <w:basedOn w:val="a"/>
    <w:rsid w:val="00E42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mrcssattr">
    <w:name w:val="apple-converted-space_mr_css_attr"/>
    <w:basedOn w:val="a0"/>
    <w:rsid w:val="00E42EC6"/>
  </w:style>
  <w:style w:type="paragraph" w:styleId="ad">
    <w:name w:val="Normal (Web)"/>
    <w:basedOn w:val="a"/>
    <w:uiPriority w:val="99"/>
    <w:unhideWhenUsed/>
    <w:rsid w:val="00E42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42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42EC6"/>
    <w:rPr>
      <w:rFonts w:ascii="Tahoma" w:eastAsia="Calibri" w:hAnsi="Tahoma" w:cs="Tahoma"/>
      <w:sz w:val="16"/>
      <w:szCs w:val="16"/>
      <w:lang w:eastAsia="ru-RU"/>
    </w:rPr>
  </w:style>
  <w:style w:type="table" w:styleId="af0">
    <w:name w:val="Table Grid"/>
    <w:basedOn w:val="a1"/>
    <w:uiPriority w:val="39"/>
    <w:rsid w:val="00E42EC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annotation reference"/>
    <w:basedOn w:val="a0"/>
    <w:uiPriority w:val="99"/>
    <w:semiHidden/>
    <w:unhideWhenUsed/>
    <w:rsid w:val="00E42EC6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E42EC6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E42EC6"/>
    <w:rPr>
      <w:rFonts w:ascii="Calibri" w:eastAsia="Calibri" w:hAnsi="Calibri" w:cs="Calibri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42EC6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42EC6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E42EC6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f7">
    <w:name w:val="Emphasis"/>
    <w:basedOn w:val="a0"/>
    <w:uiPriority w:val="20"/>
    <w:qFormat/>
    <w:rsid w:val="00E42EC6"/>
    <w:rPr>
      <w:i/>
      <w:iCs/>
    </w:rPr>
  </w:style>
  <w:style w:type="paragraph" w:styleId="af8">
    <w:name w:val="header"/>
    <w:basedOn w:val="a"/>
    <w:link w:val="af9"/>
    <w:uiPriority w:val="99"/>
    <w:unhideWhenUsed/>
    <w:rsid w:val="00E42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E42EC6"/>
    <w:rPr>
      <w:rFonts w:ascii="Calibri" w:eastAsia="Calibri" w:hAnsi="Calibri" w:cs="Calibri"/>
      <w:lang w:eastAsia="ru-RU"/>
    </w:rPr>
  </w:style>
  <w:style w:type="paragraph" w:styleId="afa">
    <w:name w:val="footer"/>
    <w:basedOn w:val="a"/>
    <w:link w:val="afb"/>
    <w:uiPriority w:val="99"/>
    <w:unhideWhenUsed/>
    <w:rsid w:val="00E42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E42EC6"/>
    <w:rPr>
      <w:rFonts w:ascii="Calibri" w:eastAsia="Calibri" w:hAnsi="Calibri" w:cs="Calibri"/>
      <w:lang w:eastAsia="ru-RU"/>
    </w:rPr>
  </w:style>
  <w:style w:type="paragraph" w:styleId="afc">
    <w:name w:val="No Spacing"/>
    <w:uiPriority w:val="1"/>
    <w:qFormat/>
    <w:rsid w:val="00E42EC6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2EC6"/>
    <w:pPr>
      <w:spacing w:after="160" w:line="259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rsid w:val="00E42EC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E42EC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E42EC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E42EC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E42EC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rsid w:val="00E42EC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2EC6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E42EC6"/>
    <w:rPr>
      <w:rFonts w:ascii="Calibri" w:eastAsia="Calibri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E42EC6"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42EC6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42EC6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rsid w:val="00E42EC6"/>
    <w:rPr>
      <w:rFonts w:ascii="Calibri" w:eastAsia="Calibri" w:hAnsi="Calibri" w:cs="Calibri"/>
      <w:b/>
      <w:sz w:val="20"/>
      <w:szCs w:val="20"/>
      <w:lang w:eastAsia="ru-RU"/>
    </w:rPr>
  </w:style>
  <w:style w:type="table" w:customStyle="1" w:styleId="TableNormal">
    <w:name w:val="Table Normal"/>
    <w:rsid w:val="00E42EC6"/>
    <w:pPr>
      <w:spacing w:after="160" w:line="259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E42EC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E42EC6"/>
    <w:rPr>
      <w:rFonts w:ascii="Calibri" w:eastAsia="Calibri" w:hAnsi="Calibri" w:cs="Calibri"/>
      <w:b/>
      <w:sz w:val="72"/>
      <w:szCs w:val="72"/>
      <w:lang w:eastAsia="ru-RU"/>
    </w:rPr>
  </w:style>
  <w:style w:type="paragraph" w:styleId="a5">
    <w:name w:val="Subtitle"/>
    <w:basedOn w:val="a"/>
    <w:next w:val="a"/>
    <w:link w:val="a6"/>
    <w:rsid w:val="00E42EC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E42EC6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E42EC6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E42EC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42EC6"/>
    <w:rPr>
      <w:rFonts w:ascii="Calibri" w:eastAsia="Calibri" w:hAnsi="Calibri" w:cs="Calibri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E42EC6"/>
    <w:rPr>
      <w:vertAlign w:val="superscript"/>
    </w:rPr>
  </w:style>
  <w:style w:type="character" w:styleId="ab">
    <w:name w:val="Hyperlink"/>
    <w:basedOn w:val="a0"/>
    <w:uiPriority w:val="99"/>
    <w:unhideWhenUsed/>
    <w:rsid w:val="00E42EC6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E42EC6"/>
    <w:rPr>
      <w:b/>
      <w:bCs/>
    </w:rPr>
  </w:style>
  <w:style w:type="paragraph" w:customStyle="1" w:styleId="p1mrcssattr">
    <w:name w:val="p1_mr_css_attr"/>
    <w:basedOn w:val="a"/>
    <w:rsid w:val="00E42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42EC6"/>
  </w:style>
  <w:style w:type="paragraph" w:customStyle="1" w:styleId="p2mrcssattr">
    <w:name w:val="p2_mr_css_attr"/>
    <w:basedOn w:val="a"/>
    <w:rsid w:val="00E42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mrcssattr">
    <w:name w:val="apple-converted-space_mr_css_attr"/>
    <w:basedOn w:val="a0"/>
    <w:rsid w:val="00E42EC6"/>
  </w:style>
  <w:style w:type="paragraph" w:styleId="ad">
    <w:name w:val="Normal (Web)"/>
    <w:basedOn w:val="a"/>
    <w:uiPriority w:val="99"/>
    <w:unhideWhenUsed/>
    <w:rsid w:val="00E42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42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42EC6"/>
    <w:rPr>
      <w:rFonts w:ascii="Tahoma" w:eastAsia="Calibri" w:hAnsi="Tahoma" w:cs="Tahoma"/>
      <w:sz w:val="16"/>
      <w:szCs w:val="16"/>
      <w:lang w:eastAsia="ru-RU"/>
    </w:rPr>
  </w:style>
  <w:style w:type="table" w:styleId="af0">
    <w:name w:val="Table Grid"/>
    <w:basedOn w:val="a1"/>
    <w:uiPriority w:val="39"/>
    <w:rsid w:val="00E42EC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annotation reference"/>
    <w:basedOn w:val="a0"/>
    <w:uiPriority w:val="99"/>
    <w:semiHidden/>
    <w:unhideWhenUsed/>
    <w:rsid w:val="00E42EC6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E42EC6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E42EC6"/>
    <w:rPr>
      <w:rFonts w:ascii="Calibri" w:eastAsia="Calibri" w:hAnsi="Calibri" w:cs="Calibri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42EC6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42EC6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E42EC6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f7">
    <w:name w:val="Emphasis"/>
    <w:basedOn w:val="a0"/>
    <w:uiPriority w:val="20"/>
    <w:qFormat/>
    <w:rsid w:val="00E42EC6"/>
    <w:rPr>
      <w:i/>
      <w:iCs/>
    </w:rPr>
  </w:style>
  <w:style w:type="paragraph" w:styleId="af8">
    <w:name w:val="header"/>
    <w:basedOn w:val="a"/>
    <w:link w:val="af9"/>
    <w:uiPriority w:val="99"/>
    <w:unhideWhenUsed/>
    <w:rsid w:val="00E42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E42EC6"/>
    <w:rPr>
      <w:rFonts w:ascii="Calibri" w:eastAsia="Calibri" w:hAnsi="Calibri" w:cs="Calibri"/>
      <w:lang w:eastAsia="ru-RU"/>
    </w:rPr>
  </w:style>
  <w:style w:type="paragraph" w:styleId="afa">
    <w:name w:val="footer"/>
    <w:basedOn w:val="a"/>
    <w:link w:val="afb"/>
    <w:uiPriority w:val="99"/>
    <w:unhideWhenUsed/>
    <w:rsid w:val="00E42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E42EC6"/>
    <w:rPr>
      <w:rFonts w:ascii="Calibri" w:eastAsia="Calibri" w:hAnsi="Calibri" w:cs="Calibri"/>
      <w:lang w:eastAsia="ru-RU"/>
    </w:rPr>
  </w:style>
  <w:style w:type="paragraph" w:styleId="afc">
    <w:name w:val="No Spacing"/>
    <w:uiPriority w:val="1"/>
    <w:qFormat/>
    <w:rsid w:val="00E42EC6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10924</Words>
  <Characters>62272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nataliya</dc:creator>
  <cp:lastModifiedBy>Нижнекарышевская ВА</cp:lastModifiedBy>
  <cp:revision>4</cp:revision>
  <cp:lastPrinted>2025-04-20T18:59:00Z</cp:lastPrinted>
  <dcterms:created xsi:type="dcterms:W3CDTF">2025-06-02T18:25:00Z</dcterms:created>
  <dcterms:modified xsi:type="dcterms:W3CDTF">2025-08-17T19:37:00Z</dcterms:modified>
</cp:coreProperties>
</file>